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F99" w:rsidRDefault="00627F99">
      <w:pPr>
        <w:spacing w:line="280" w:lineRule="exact"/>
        <w:rPr>
          <w:bCs/>
          <w:sz w:val="30"/>
          <w:szCs w:val="30"/>
          <w:lang w:val="be-BY"/>
        </w:rPr>
      </w:pPr>
    </w:p>
    <w:p w:rsidR="00C83300" w:rsidRDefault="00C83300">
      <w:pPr>
        <w:spacing w:line="280" w:lineRule="exact"/>
        <w:rPr>
          <w:bCs/>
          <w:sz w:val="30"/>
          <w:szCs w:val="30"/>
          <w:lang w:val="be-BY"/>
        </w:rPr>
      </w:pPr>
    </w:p>
    <w:p w:rsidR="00627F99" w:rsidRPr="00627F99" w:rsidRDefault="00627F99">
      <w:pPr>
        <w:spacing w:line="280" w:lineRule="exact"/>
        <w:rPr>
          <w:bCs/>
          <w:sz w:val="30"/>
          <w:szCs w:val="30"/>
          <w:lang w:val="be-BY"/>
        </w:rPr>
      </w:pP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4740"/>
      </w:tblGrid>
      <w:tr w:rsidR="004C6494" w:rsidRPr="0085041A">
        <w:trPr>
          <w:trHeight w:val="1734"/>
        </w:trPr>
        <w:tc>
          <w:tcPr>
            <w:tcW w:w="4740" w:type="dxa"/>
          </w:tcPr>
          <w:p w:rsidR="004C6494" w:rsidRPr="00951DBC" w:rsidRDefault="00951DBC">
            <w:pPr>
              <w:pStyle w:val="a5"/>
              <w:tabs>
                <w:tab w:val="clear" w:pos="4153"/>
                <w:tab w:val="clear" w:pos="8306"/>
              </w:tabs>
              <w:spacing w:line="280" w:lineRule="exact"/>
              <w:rPr>
                <w:sz w:val="30"/>
                <w:lang w:val="be-BY"/>
              </w:rPr>
            </w:pPr>
            <w:r w:rsidRPr="00951DBC">
              <w:rPr>
                <w:sz w:val="30"/>
                <w:lang w:val="be-BY"/>
              </w:rPr>
              <w:t>Метадычныя рэкамендацы</w:t>
            </w:r>
            <w:r>
              <w:rPr>
                <w:sz w:val="30"/>
                <w:lang w:val="be-BY"/>
              </w:rPr>
              <w:t>і</w:t>
            </w:r>
          </w:p>
          <w:p w:rsidR="004C6494" w:rsidRDefault="00951DBC" w:rsidP="00951DBC">
            <w:pPr>
              <w:pStyle w:val="a5"/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па запаўненню</w:t>
            </w:r>
            <w:r w:rsidR="004C6494">
              <w:rPr>
                <w:sz w:val="30"/>
                <w:szCs w:val="30"/>
                <w:lang w:val="be-BY"/>
              </w:rPr>
              <w:t xml:space="preserve"> </w:t>
            </w:r>
            <w:r w:rsidR="00B449DC">
              <w:rPr>
                <w:sz w:val="30"/>
                <w:szCs w:val="30"/>
                <w:lang w:val="be-BY"/>
              </w:rPr>
              <w:t>формы «</w:t>
            </w:r>
            <w:r>
              <w:rPr>
                <w:sz w:val="30"/>
                <w:szCs w:val="30"/>
                <w:lang w:val="be-BY"/>
              </w:rPr>
              <w:t>Улік устаноў агульнай сярэдняй адукацыі</w:t>
            </w:r>
            <w:r w:rsidR="00B449DC">
              <w:rPr>
                <w:sz w:val="30"/>
                <w:szCs w:val="30"/>
                <w:lang w:val="be-BY"/>
              </w:rPr>
              <w:t>»</w:t>
            </w:r>
            <w:r>
              <w:rPr>
                <w:sz w:val="30"/>
                <w:szCs w:val="30"/>
                <w:lang w:val="be-BY"/>
              </w:rPr>
              <w:t xml:space="preserve"> (далей – форма </w:t>
            </w:r>
            <w:r w:rsidR="00971B46">
              <w:rPr>
                <w:sz w:val="30"/>
                <w:szCs w:val="30"/>
                <w:lang w:val="be-BY"/>
              </w:rPr>
              <w:t>«Улік УАСА»)</w:t>
            </w:r>
          </w:p>
        </w:tc>
      </w:tr>
    </w:tbl>
    <w:p w:rsidR="004C6494" w:rsidRPr="00627F99" w:rsidRDefault="004C6494" w:rsidP="00627F99">
      <w:pPr>
        <w:pStyle w:val="a5"/>
        <w:tabs>
          <w:tab w:val="clear" w:pos="4153"/>
          <w:tab w:val="clear" w:pos="8306"/>
        </w:tabs>
        <w:rPr>
          <w:sz w:val="30"/>
          <w:szCs w:val="30"/>
          <w:lang w:val="be-BY"/>
        </w:rPr>
      </w:pPr>
    </w:p>
    <w:p w:rsidR="00850C2B" w:rsidRPr="00627F99" w:rsidRDefault="00850C2B" w:rsidP="00627F99">
      <w:pPr>
        <w:pStyle w:val="a5"/>
        <w:tabs>
          <w:tab w:val="clear" w:pos="4153"/>
          <w:tab w:val="clear" w:pos="8306"/>
        </w:tabs>
        <w:rPr>
          <w:sz w:val="30"/>
          <w:szCs w:val="30"/>
          <w:lang w:val="be-BY"/>
        </w:rPr>
      </w:pPr>
    </w:p>
    <w:p w:rsidR="004C6494" w:rsidRDefault="004C6494" w:rsidP="00C96C46">
      <w:pPr>
        <w:jc w:val="center"/>
        <w:rPr>
          <w:spacing w:val="-2"/>
          <w:sz w:val="30"/>
          <w:lang w:val="be-BY"/>
        </w:rPr>
      </w:pPr>
      <w:r>
        <w:rPr>
          <w:spacing w:val="-2"/>
          <w:sz w:val="30"/>
          <w:lang w:val="be-BY"/>
        </w:rPr>
        <w:t>ГЛАВА 1</w:t>
      </w:r>
    </w:p>
    <w:p w:rsidR="004C6494" w:rsidRDefault="004C6494" w:rsidP="00C96C46">
      <w:pPr>
        <w:pStyle w:val="4"/>
      </w:pPr>
      <w:r>
        <w:t>АГУЛЬНЫЯ ПАЛАЖЭННІ</w:t>
      </w:r>
    </w:p>
    <w:p w:rsidR="004C6494" w:rsidRPr="00627F99" w:rsidRDefault="004C6494" w:rsidP="00C96C46">
      <w:pPr>
        <w:ind w:firstLine="709"/>
        <w:jc w:val="both"/>
        <w:rPr>
          <w:spacing w:val="-2"/>
          <w:sz w:val="30"/>
          <w:szCs w:val="30"/>
          <w:lang w:val="be-BY"/>
        </w:rPr>
      </w:pPr>
    </w:p>
    <w:p w:rsidR="00971B46" w:rsidRDefault="004C6494" w:rsidP="00971B46">
      <w:pPr>
        <w:ind w:firstLine="709"/>
        <w:jc w:val="both"/>
        <w:rPr>
          <w:sz w:val="30"/>
          <w:szCs w:val="30"/>
          <w:lang w:val="be-BY"/>
        </w:rPr>
      </w:pPr>
      <w:r w:rsidRPr="00A5374B">
        <w:rPr>
          <w:sz w:val="30"/>
          <w:szCs w:val="30"/>
          <w:lang w:val="be-BY"/>
        </w:rPr>
        <w:t>1.</w:t>
      </w:r>
      <w:r w:rsidR="004B48E6" w:rsidRPr="00A5374B">
        <w:rPr>
          <w:sz w:val="30"/>
          <w:szCs w:val="30"/>
          <w:lang w:val="be-BY"/>
        </w:rPr>
        <w:t> </w:t>
      </w:r>
      <w:r w:rsidR="00971B46">
        <w:rPr>
          <w:sz w:val="30"/>
          <w:szCs w:val="30"/>
          <w:lang w:val="be-BY"/>
        </w:rPr>
        <w:t>Да</w:t>
      </w:r>
      <w:r w:rsidR="00BA6F4C">
        <w:rPr>
          <w:sz w:val="30"/>
          <w:szCs w:val="30"/>
          <w:lang w:val="be-BY"/>
        </w:rPr>
        <w:t>кументаваную інфармацыю па форме</w:t>
      </w:r>
      <w:r w:rsidRPr="00A5374B">
        <w:rPr>
          <w:sz w:val="30"/>
          <w:szCs w:val="30"/>
          <w:lang w:val="be-BY"/>
        </w:rPr>
        <w:t xml:space="preserve"> </w:t>
      </w:r>
      <w:r w:rsidR="003B66B0">
        <w:rPr>
          <w:sz w:val="30"/>
          <w:szCs w:val="30"/>
          <w:lang w:val="be-BY"/>
        </w:rPr>
        <w:t>«Улік</w:t>
      </w:r>
      <w:r w:rsidR="003B66B0" w:rsidRPr="00BA6F4C">
        <w:rPr>
          <w:sz w:val="30"/>
          <w:szCs w:val="30"/>
          <w:lang w:val="be-BY"/>
        </w:rPr>
        <w:t xml:space="preserve"> </w:t>
      </w:r>
      <w:r w:rsidR="00971B46">
        <w:rPr>
          <w:sz w:val="30"/>
          <w:szCs w:val="30"/>
          <w:lang w:val="be-BY"/>
        </w:rPr>
        <w:t xml:space="preserve">УАСА» </w:t>
      </w:r>
      <w:r w:rsidRPr="00A5374B">
        <w:rPr>
          <w:sz w:val="30"/>
          <w:szCs w:val="30"/>
          <w:lang w:val="be-BY"/>
        </w:rPr>
        <w:t>прадстаўляюць</w:t>
      </w:r>
      <w:r w:rsidR="00971B46">
        <w:rPr>
          <w:sz w:val="30"/>
          <w:szCs w:val="30"/>
          <w:lang w:val="be-BY"/>
        </w:rPr>
        <w:t xml:space="preserve"> юрыдычныя асобы ў арганізацыйна-прававой форме ўстановы,  асноўнай функцыяй якіх з´яўляецца ажыццяўленне адукацыйнай дзейнасці: </w:t>
      </w:r>
      <w:r w:rsidR="00971B46" w:rsidRPr="00A5374B">
        <w:rPr>
          <w:sz w:val="30"/>
          <w:szCs w:val="30"/>
          <w:lang w:val="be-BY"/>
        </w:rPr>
        <w:t>установы адукацыі</w:t>
      </w:r>
      <w:r w:rsidR="00971B46">
        <w:rPr>
          <w:sz w:val="30"/>
          <w:szCs w:val="30"/>
          <w:lang w:val="be-BY"/>
        </w:rPr>
        <w:t xml:space="preserve">, якія рэалізуюць </w:t>
      </w:r>
      <w:r w:rsidR="00971B46" w:rsidRPr="00A5374B">
        <w:rPr>
          <w:sz w:val="30"/>
          <w:szCs w:val="30"/>
          <w:lang w:val="be-BY"/>
        </w:rPr>
        <w:t>адукацыйныя праграмы агульнай сярэдняй адукацыі, адукацыйную праграму спецыяльнай</w:t>
      </w:r>
      <w:r w:rsidR="00971B46" w:rsidRPr="00A5374B">
        <w:rPr>
          <w:color w:val="FF0000"/>
          <w:sz w:val="30"/>
          <w:szCs w:val="30"/>
          <w:lang w:val="be-BY"/>
        </w:rPr>
        <w:t xml:space="preserve"> </w:t>
      </w:r>
      <w:r w:rsidR="00971B46" w:rsidRPr="00A5374B">
        <w:rPr>
          <w:sz w:val="30"/>
          <w:szCs w:val="30"/>
          <w:lang w:val="be-BY"/>
        </w:rPr>
        <w:t>адукацыі на ўзроўні агульнай сярэдняй адукацыі і адукацыйную праграму спецыяльнай</w:t>
      </w:r>
      <w:r w:rsidR="00971B46" w:rsidRPr="00A5374B">
        <w:rPr>
          <w:color w:val="FF0000"/>
          <w:sz w:val="30"/>
          <w:szCs w:val="30"/>
          <w:lang w:val="be-BY"/>
        </w:rPr>
        <w:t xml:space="preserve"> </w:t>
      </w:r>
      <w:r w:rsidR="00971B46" w:rsidRPr="00A5374B">
        <w:rPr>
          <w:sz w:val="30"/>
          <w:szCs w:val="30"/>
          <w:lang w:val="be-BY"/>
        </w:rPr>
        <w:t xml:space="preserve">адукацыі на ўзроўні агульнай сярэдняй адукацыі для асоб з </w:t>
      </w:r>
      <w:r w:rsidR="00971B46">
        <w:rPr>
          <w:sz w:val="30"/>
          <w:szCs w:val="30"/>
          <w:lang w:val="be-BY"/>
        </w:rPr>
        <w:t>інтэлектуальнай недастатковасцю</w:t>
      </w:r>
      <w:r w:rsidR="00971B46" w:rsidRPr="00A5374B">
        <w:rPr>
          <w:sz w:val="30"/>
          <w:szCs w:val="30"/>
          <w:lang w:val="be-BY"/>
        </w:rPr>
        <w:t xml:space="preserve"> </w:t>
      </w:r>
      <w:r w:rsidR="00971B46">
        <w:rPr>
          <w:sz w:val="30"/>
          <w:szCs w:val="30"/>
          <w:lang w:val="be-BY"/>
        </w:rPr>
        <w:t xml:space="preserve">ў дзённай форме атрымання адукацыі </w:t>
      </w:r>
      <w:r w:rsidR="00971B46" w:rsidRPr="00A5374B">
        <w:rPr>
          <w:sz w:val="30"/>
          <w:szCs w:val="30"/>
          <w:lang w:val="be-BY"/>
        </w:rPr>
        <w:t>(далей – установа)</w:t>
      </w:r>
      <w:r w:rsidR="00971B46">
        <w:rPr>
          <w:sz w:val="30"/>
          <w:szCs w:val="30"/>
          <w:lang w:val="be-BY"/>
        </w:rPr>
        <w:t>.</w:t>
      </w:r>
    </w:p>
    <w:p w:rsidR="00971B46" w:rsidRDefault="00971B46" w:rsidP="00C96C46">
      <w:pPr>
        <w:pStyle w:val="a7"/>
        <w:ind w:firstLine="708"/>
        <w:rPr>
          <w:color w:val="000000"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Дакументаваную інфармацыю па форме «Улік УАСА» па</w:t>
      </w:r>
      <w:r w:rsidRPr="001F4BC0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ўстановам,</w:t>
      </w:r>
      <w:r w:rsidRPr="00182C3E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якiя з</w:t>
      </w:r>
      <w:r w:rsidRPr="001F4BC0">
        <w:rPr>
          <w:sz w:val="30"/>
          <w:szCs w:val="30"/>
          <w:lang w:val="be-BY"/>
        </w:rPr>
        <w:t>’</w:t>
      </w:r>
      <w:r>
        <w:rPr>
          <w:sz w:val="30"/>
          <w:szCs w:val="30"/>
          <w:lang w:val="be-BY"/>
        </w:rPr>
        <w:t>я</w:t>
      </w:r>
      <w:r w:rsidRPr="001F4BC0">
        <w:rPr>
          <w:sz w:val="30"/>
          <w:szCs w:val="30"/>
          <w:lang w:val="be-BY"/>
        </w:rPr>
        <w:t>ў</w:t>
      </w:r>
      <w:r>
        <w:rPr>
          <w:sz w:val="30"/>
          <w:szCs w:val="30"/>
          <w:lang w:val="be-BY"/>
        </w:rPr>
        <w:t>ляюцца а</w:t>
      </w:r>
      <w:r w:rsidRPr="00AF21FC">
        <w:rPr>
          <w:color w:val="000000"/>
          <w:sz w:val="30"/>
          <w:szCs w:val="30"/>
          <w:lang w:val="be-BY"/>
        </w:rPr>
        <w:t>дасоблен</w:t>
      </w:r>
      <w:r>
        <w:rPr>
          <w:color w:val="000000"/>
          <w:sz w:val="30"/>
          <w:szCs w:val="30"/>
          <w:lang w:val="be-BY"/>
        </w:rPr>
        <w:t>ым</w:t>
      </w:r>
      <w:proofErr w:type="spellStart"/>
      <w:r>
        <w:rPr>
          <w:color w:val="000000"/>
          <w:sz w:val="30"/>
          <w:szCs w:val="30"/>
          <w:lang w:val="en-US"/>
        </w:rPr>
        <w:t>i</w:t>
      </w:r>
      <w:proofErr w:type="spellEnd"/>
      <w:r w:rsidRPr="00AF21FC">
        <w:rPr>
          <w:color w:val="000000"/>
          <w:sz w:val="30"/>
          <w:szCs w:val="30"/>
          <w:lang w:val="be-BY"/>
        </w:rPr>
        <w:t xml:space="preserve"> падраздзяленн</w:t>
      </w:r>
      <w:r w:rsidRPr="00BD096C">
        <w:rPr>
          <w:color w:val="000000"/>
          <w:sz w:val="30"/>
          <w:szCs w:val="30"/>
          <w:lang w:val="be-BY"/>
        </w:rPr>
        <w:t>я</w:t>
      </w:r>
      <w:r>
        <w:rPr>
          <w:color w:val="000000"/>
          <w:sz w:val="30"/>
          <w:szCs w:val="30"/>
          <w:lang w:val="be-BY"/>
        </w:rPr>
        <w:t>м</w:t>
      </w:r>
      <w:proofErr w:type="spellStart"/>
      <w:r>
        <w:rPr>
          <w:color w:val="000000"/>
          <w:sz w:val="30"/>
          <w:szCs w:val="30"/>
          <w:lang w:val="en-US"/>
        </w:rPr>
        <w:t>i</w:t>
      </w:r>
      <w:proofErr w:type="spellEnd"/>
      <w:r w:rsidRPr="001F4BC0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юрыдычнай </w:t>
      </w:r>
      <w:r w:rsidRPr="00182C3E">
        <w:rPr>
          <w:color w:val="000000"/>
          <w:sz w:val="30"/>
          <w:szCs w:val="30"/>
          <w:lang w:val="be-BY"/>
        </w:rPr>
        <w:t>а</w:t>
      </w:r>
      <w:r>
        <w:rPr>
          <w:color w:val="000000"/>
          <w:sz w:val="30"/>
          <w:szCs w:val="30"/>
          <w:lang w:val="be-BY"/>
        </w:rPr>
        <w:t>собы</w:t>
      </w:r>
      <w:r w:rsidRPr="00182C3E">
        <w:rPr>
          <w:color w:val="000000"/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</w:t>
      </w:r>
      <w:r w:rsidRPr="001F4BC0">
        <w:rPr>
          <w:color w:val="000000"/>
          <w:sz w:val="30"/>
          <w:szCs w:val="30"/>
          <w:lang w:val="be-BY"/>
        </w:rPr>
        <w:t>прадстаўляюць</w:t>
      </w:r>
      <w:r>
        <w:rPr>
          <w:color w:val="000000"/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юрыдычныя </w:t>
      </w:r>
      <w:r w:rsidRPr="00182C3E">
        <w:rPr>
          <w:color w:val="000000"/>
          <w:sz w:val="30"/>
          <w:szCs w:val="30"/>
          <w:lang w:val="be-BY"/>
        </w:rPr>
        <w:t>а</w:t>
      </w:r>
      <w:r>
        <w:rPr>
          <w:color w:val="000000"/>
          <w:sz w:val="30"/>
          <w:szCs w:val="30"/>
          <w:lang w:val="be-BY"/>
        </w:rPr>
        <w:t>собы</w:t>
      </w:r>
      <w:r>
        <w:rPr>
          <w:sz w:val="30"/>
          <w:szCs w:val="30"/>
          <w:lang w:val="be-BY"/>
        </w:rPr>
        <w:t>, у структуры якiх яны знаходзяцца, альбо самi ўстановы, упа</w:t>
      </w:r>
      <w:r w:rsidRPr="001F4BC0">
        <w:rPr>
          <w:sz w:val="30"/>
          <w:szCs w:val="30"/>
          <w:lang w:val="be-BY"/>
        </w:rPr>
        <w:t>ў</w:t>
      </w:r>
      <w:r>
        <w:rPr>
          <w:sz w:val="30"/>
          <w:szCs w:val="30"/>
          <w:lang w:val="be-BY"/>
        </w:rPr>
        <w:t xml:space="preserve">наважаныя на гэта ва </w:t>
      </w:r>
      <w:r w:rsidRPr="001F4BC0">
        <w:rPr>
          <w:sz w:val="30"/>
          <w:szCs w:val="30"/>
          <w:lang w:val="be-BY"/>
        </w:rPr>
        <w:t>ў</w:t>
      </w:r>
      <w:r>
        <w:rPr>
          <w:sz w:val="30"/>
          <w:szCs w:val="30"/>
          <w:lang w:val="be-BY"/>
        </w:rPr>
        <w:t>стано</w:t>
      </w:r>
      <w:r w:rsidRPr="001F4BC0">
        <w:rPr>
          <w:sz w:val="30"/>
          <w:szCs w:val="30"/>
          <w:lang w:val="be-BY"/>
        </w:rPr>
        <w:t>ў</w:t>
      </w:r>
      <w:r>
        <w:rPr>
          <w:sz w:val="30"/>
          <w:szCs w:val="30"/>
          <w:lang w:val="be-BY"/>
        </w:rPr>
        <w:t>леным парадку</w:t>
      </w:r>
      <w:r w:rsidRPr="00182C3E">
        <w:rPr>
          <w:color w:val="000000"/>
          <w:sz w:val="30"/>
          <w:szCs w:val="30"/>
          <w:lang w:val="be-BY"/>
        </w:rPr>
        <w:t>.</w:t>
      </w:r>
    </w:p>
    <w:p w:rsidR="0085041A" w:rsidRPr="004C1FCB" w:rsidRDefault="00B449DC" w:rsidP="0085041A">
      <w:pPr>
        <w:ind w:firstLine="709"/>
        <w:jc w:val="both"/>
        <w:rPr>
          <w:sz w:val="30"/>
          <w:lang w:val="be-BY"/>
        </w:rPr>
      </w:pPr>
      <w:r>
        <w:rPr>
          <w:sz w:val="30"/>
          <w:szCs w:val="30"/>
          <w:lang w:val="be-BY"/>
        </w:rPr>
        <w:t xml:space="preserve">2. </w:t>
      </w:r>
      <w:r w:rsidR="0085041A" w:rsidRPr="001F4BC0">
        <w:rPr>
          <w:sz w:val="30"/>
          <w:szCs w:val="30"/>
          <w:lang w:val="be-BY"/>
        </w:rPr>
        <w:t xml:space="preserve">Прадстаўленне </w:t>
      </w:r>
      <w:r w:rsidR="0085041A">
        <w:rPr>
          <w:sz w:val="30"/>
          <w:szCs w:val="30"/>
          <w:lang w:val="be-BY"/>
        </w:rPr>
        <w:t>дакументаванай інфармацыі</w:t>
      </w:r>
      <w:r w:rsidR="0085041A" w:rsidRPr="001F4BC0">
        <w:rPr>
          <w:sz w:val="30"/>
          <w:szCs w:val="30"/>
          <w:lang w:val="be-BY"/>
        </w:rPr>
        <w:t xml:space="preserve"> ажыццяўляецца з выкарыстаннем</w:t>
      </w:r>
      <w:r w:rsidR="0085041A">
        <w:rPr>
          <w:sz w:val="30"/>
          <w:szCs w:val="30"/>
          <w:lang w:val="be-BY"/>
        </w:rPr>
        <w:t xml:space="preserve"> </w:t>
      </w:r>
      <w:r w:rsidR="0085041A" w:rsidRPr="004C1FCB">
        <w:rPr>
          <w:sz w:val="30"/>
          <w:lang w:val="be-BY"/>
        </w:rPr>
        <w:t xml:space="preserve">рэспубліканскай аўтаматызаванай сістэмы «Электронная адукацыя», якая размешчана разам з інструктыўнымі матэрыяламі па яго выкарыстанню на сайце </w:t>
      </w:r>
      <w:bookmarkStart w:id="0" w:name="_GoBack"/>
      <w:r w:rsidR="0085041A" w:rsidRPr="00CB2032">
        <w:rPr>
          <w:color w:val="000000" w:themeColor="text1"/>
          <w:sz w:val="30"/>
        </w:rPr>
        <w:fldChar w:fldCharType="begin"/>
      </w:r>
      <w:r w:rsidR="0085041A" w:rsidRPr="00CB2032">
        <w:rPr>
          <w:color w:val="000000" w:themeColor="text1"/>
          <w:sz w:val="30"/>
          <w:lang w:val="be-BY"/>
        </w:rPr>
        <w:instrText xml:space="preserve"> </w:instrText>
      </w:r>
      <w:r w:rsidR="0085041A" w:rsidRPr="00CB2032">
        <w:rPr>
          <w:color w:val="000000" w:themeColor="text1"/>
          <w:sz w:val="30"/>
        </w:rPr>
        <w:instrText>HYPERLINK</w:instrText>
      </w:r>
      <w:r w:rsidR="0085041A" w:rsidRPr="00CB2032">
        <w:rPr>
          <w:color w:val="000000" w:themeColor="text1"/>
          <w:sz w:val="30"/>
          <w:lang w:val="be-BY"/>
        </w:rPr>
        <w:instrText xml:space="preserve"> "</w:instrText>
      </w:r>
      <w:r w:rsidR="0085041A" w:rsidRPr="00CB2032">
        <w:rPr>
          <w:color w:val="000000" w:themeColor="text1"/>
          <w:sz w:val="30"/>
        </w:rPr>
        <w:instrText>http</w:instrText>
      </w:r>
      <w:r w:rsidR="0085041A" w:rsidRPr="00CB2032">
        <w:rPr>
          <w:color w:val="000000" w:themeColor="text1"/>
          <w:sz w:val="30"/>
          <w:lang w:val="be-BY"/>
        </w:rPr>
        <w:instrText>://</w:instrText>
      </w:r>
      <w:r w:rsidR="0085041A" w:rsidRPr="00CB2032">
        <w:rPr>
          <w:color w:val="000000" w:themeColor="text1"/>
          <w:sz w:val="30"/>
        </w:rPr>
        <w:instrText>eo</w:instrText>
      </w:r>
      <w:r w:rsidR="0085041A" w:rsidRPr="00CB2032">
        <w:rPr>
          <w:color w:val="000000" w:themeColor="text1"/>
          <w:sz w:val="30"/>
          <w:lang w:val="be-BY"/>
        </w:rPr>
        <w:instrText>.</w:instrText>
      </w:r>
      <w:r w:rsidR="0085041A" w:rsidRPr="00CB2032">
        <w:rPr>
          <w:color w:val="000000" w:themeColor="text1"/>
          <w:sz w:val="30"/>
        </w:rPr>
        <w:instrText>unibel</w:instrText>
      </w:r>
      <w:r w:rsidR="0085041A" w:rsidRPr="00CB2032">
        <w:rPr>
          <w:color w:val="000000" w:themeColor="text1"/>
          <w:sz w:val="30"/>
          <w:lang w:val="be-BY"/>
        </w:rPr>
        <w:instrText>.</w:instrText>
      </w:r>
      <w:r w:rsidR="0085041A" w:rsidRPr="00CB2032">
        <w:rPr>
          <w:color w:val="000000" w:themeColor="text1"/>
          <w:sz w:val="30"/>
        </w:rPr>
        <w:instrText>by</w:instrText>
      </w:r>
      <w:r w:rsidR="0085041A" w:rsidRPr="00CB2032">
        <w:rPr>
          <w:color w:val="000000" w:themeColor="text1"/>
          <w:sz w:val="30"/>
          <w:lang w:val="be-BY"/>
        </w:rPr>
        <w:instrText xml:space="preserve">/1" </w:instrText>
      </w:r>
      <w:r w:rsidR="0085041A" w:rsidRPr="00CB2032">
        <w:rPr>
          <w:color w:val="000000" w:themeColor="text1"/>
          <w:sz w:val="30"/>
        </w:rPr>
        <w:fldChar w:fldCharType="separate"/>
      </w:r>
      <w:r w:rsidR="0085041A" w:rsidRPr="00CB2032">
        <w:rPr>
          <w:rStyle w:val="ad"/>
          <w:color w:val="000000" w:themeColor="text1"/>
          <w:sz w:val="30"/>
        </w:rPr>
        <w:t>http</w:t>
      </w:r>
      <w:r w:rsidR="0085041A" w:rsidRPr="00CB2032">
        <w:rPr>
          <w:rStyle w:val="ad"/>
          <w:color w:val="000000" w:themeColor="text1"/>
          <w:sz w:val="30"/>
          <w:lang w:val="be-BY"/>
        </w:rPr>
        <w:t>://</w:t>
      </w:r>
      <w:r w:rsidR="0085041A" w:rsidRPr="00CB2032">
        <w:rPr>
          <w:rStyle w:val="ad"/>
          <w:color w:val="000000" w:themeColor="text1"/>
          <w:sz w:val="30"/>
        </w:rPr>
        <w:t>eo</w:t>
      </w:r>
      <w:r w:rsidR="0085041A" w:rsidRPr="00CB2032">
        <w:rPr>
          <w:rStyle w:val="ad"/>
          <w:color w:val="000000" w:themeColor="text1"/>
          <w:sz w:val="30"/>
          <w:lang w:val="be-BY"/>
        </w:rPr>
        <w:t>.</w:t>
      </w:r>
      <w:r w:rsidR="0085041A" w:rsidRPr="00CB2032">
        <w:rPr>
          <w:rStyle w:val="ad"/>
          <w:color w:val="000000" w:themeColor="text1"/>
          <w:sz w:val="30"/>
        </w:rPr>
        <w:t>unibel</w:t>
      </w:r>
      <w:r w:rsidR="0085041A" w:rsidRPr="00CB2032">
        <w:rPr>
          <w:rStyle w:val="ad"/>
          <w:color w:val="000000" w:themeColor="text1"/>
          <w:sz w:val="30"/>
          <w:lang w:val="be-BY"/>
        </w:rPr>
        <w:t>.</w:t>
      </w:r>
      <w:r w:rsidR="0085041A" w:rsidRPr="00CB2032">
        <w:rPr>
          <w:rStyle w:val="ad"/>
          <w:color w:val="000000" w:themeColor="text1"/>
          <w:sz w:val="30"/>
        </w:rPr>
        <w:t>by</w:t>
      </w:r>
      <w:r w:rsidR="0085041A" w:rsidRPr="00CB2032">
        <w:rPr>
          <w:rStyle w:val="ad"/>
          <w:color w:val="000000" w:themeColor="text1"/>
          <w:sz w:val="30"/>
          <w:lang w:val="be-BY"/>
        </w:rPr>
        <w:t>/1</w:t>
      </w:r>
      <w:r w:rsidR="0085041A" w:rsidRPr="00CB2032">
        <w:rPr>
          <w:color w:val="000000" w:themeColor="text1"/>
          <w:sz w:val="30"/>
          <w:lang w:val="be-BY"/>
        </w:rPr>
        <w:fldChar w:fldCharType="end"/>
      </w:r>
      <w:r w:rsidR="0085041A" w:rsidRPr="00CB2032">
        <w:rPr>
          <w:color w:val="000000" w:themeColor="text1"/>
          <w:sz w:val="30"/>
          <w:lang w:val="be-BY"/>
        </w:rPr>
        <w:t xml:space="preserve"> раз</w:t>
      </w:r>
      <w:bookmarkEnd w:id="0"/>
      <w:r w:rsidR="0085041A" w:rsidRPr="004C1FCB">
        <w:rPr>
          <w:sz w:val="30"/>
          <w:lang w:val="be-BY"/>
        </w:rPr>
        <w:t>дзел «Главная».</w:t>
      </w:r>
    </w:p>
    <w:p w:rsidR="006C36F9" w:rsidRDefault="00B449DC" w:rsidP="00C96C46">
      <w:pPr>
        <w:ind w:firstLine="709"/>
        <w:jc w:val="both"/>
        <w:rPr>
          <w:sz w:val="30"/>
          <w:lang w:val="be-BY"/>
        </w:rPr>
      </w:pPr>
      <w:r>
        <w:rPr>
          <w:sz w:val="30"/>
          <w:lang w:val="be-BY"/>
        </w:rPr>
        <w:t>3</w:t>
      </w:r>
      <w:r w:rsidR="00C83300">
        <w:rPr>
          <w:sz w:val="30"/>
          <w:lang w:val="be-BY"/>
        </w:rPr>
        <w:t xml:space="preserve">. </w:t>
      </w:r>
      <w:r>
        <w:rPr>
          <w:sz w:val="30"/>
          <w:lang w:val="be-BY"/>
        </w:rPr>
        <w:t>Дакументаваную інфармацыю прадстаўляюць</w:t>
      </w:r>
      <w:r w:rsidR="00C83300">
        <w:rPr>
          <w:sz w:val="30"/>
          <w:lang w:val="be-BY"/>
        </w:rPr>
        <w:t xml:space="preserve"> у</w:t>
      </w:r>
      <w:r w:rsidR="004C6494">
        <w:rPr>
          <w:sz w:val="30"/>
          <w:lang w:val="be-BY"/>
        </w:rPr>
        <w:t xml:space="preserve">становы наступных </w:t>
      </w:r>
      <w:r w:rsidR="00F269A4">
        <w:rPr>
          <w:sz w:val="30"/>
          <w:lang w:val="be-BY"/>
        </w:rPr>
        <w:t xml:space="preserve">тыпаў і </w:t>
      </w:r>
      <w:r w:rsidR="005218AC" w:rsidRPr="005218AC">
        <w:rPr>
          <w:sz w:val="30"/>
          <w:lang w:val="be-BY"/>
        </w:rPr>
        <w:t>в</w:t>
      </w:r>
      <w:proofErr w:type="spellStart"/>
      <w:r w:rsidR="005218AC">
        <w:rPr>
          <w:sz w:val="30"/>
          <w:lang w:val="en-US"/>
        </w:rPr>
        <w:t>i</w:t>
      </w:r>
      <w:proofErr w:type="spellEnd"/>
      <w:r w:rsidR="005218AC" w:rsidRPr="005218AC">
        <w:rPr>
          <w:sz w:val="30"/>
          <w:lang w:val="be-BY"/>
        </w:rPr>
        <w:t>да</w:t>
      </w:r>
      <w:r w:rsidR="004C6494">
        <w:rPr>
          <w:sz w:val="30"/>
          <w:lang w:val="be-BY"/>
        </w:rPr>
        <w:t xml:space="preserve">ў: </w:t>
      </w:r>
    </w:p>
    <w:p w:rsidR="00627F99" w:rsidRDefault="006C36F9" w:rsidP="00C96C46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lang w:val="be-BY"/>
        </w:rPr>
        <w:t xml:space="preserve">установы агульнай сярэдняй адукацыі – </w:t>
      </w:r>
      <w:r w:rsidR="005218AC" w:rsidRPr="005218AC">
        <w:rPr>
          <w:color w:val="000000"/>
          <w:sz w:val="30"/>
          <w:szCs w:val="30"/>
          <w:lang w:val="be-BY"/>
        </w:rPr>
        <w:t>пачатковая школа</w:t>
      </w:r>
      <w:r w:rsidRPr="006C36F9">
        <w:rPr>
          <w:color w:val="000000"/>
          <w:sz w:val="30"/>
          <w:szCs w:val="30"/>
          <w:lang w:val="be-BY"/>
        </w:rPr>
        <w:t>;</w:t>
      </w:r>
      <w:r w:rsidR="005218AC" w:rsidRPr="005218AC">
        <w:rPr>
          <w:color w:val="000000"/>
          <w:sz w:val="30"/>
          <w:szCs w:val="30"/>
          <w:lang w:val="be-BY"/>
        </w:rPr>
        <w:t xml:space="preserve"> базавая школа</w:t>
      </w:r>
      <w:r w:rsidRPr="006C36F9">
        <w:rPr>
          <w:color w:val="000000"/>
          <w:sz w:val="30"/>
          <w:szCs w:val="30"/>
          <w:lang w:val="be-BY"/>
        </w:rPr>
        <w:t>;</w:t>
      </w:r>
      <w:r w:rsidR="005218AC" w:rsidRPr="005218AC">
        <w:rPr>
          <w:color w:val="000000"/>
          <w:sz w:val="30"/>
          <w:szCs w:val="30"/>
          <w:lang w:val="be-BY"/>
        </w:rPr>
        <w:t xml:space="preserve"> сярэдняя школа</w:t>
      </w:r>
      <w:r w:rsidRPr="006C36F9">
        <w:rPr>
          <w:color w:val="000000"/>
          <w:sz w:val="30"/>
          <w:szCs w:val="30"/>
          <w:lang w:val="be-BY"/>
        </w:rPr>
        <w:t>;</w:t>
      </w:r>
      <w:r w:rsidR="005218AC" w:rsidRPr="005218AC">
        <w:rPr>
          <w:color w:val="000000"/>
          <w:sz w:val="30"/>
          <w:szCs w:val="30"/>
          <w:lang w:val="be-BY"/>
        </w:rPr>
        <w:t xml:space="preserve"> </w:t>
      </w:r>
      <w:r w:rsidR="005218AC" w:rsidRPr="005218AC">
        <w:rPr>
          <w:sz w:val="30"/>
          <w:szCs w:val="30"/>
          <w:lang w:val="be-BY"/>
        </w:rPr>
        <w:t>гімназія</w:t>
      </w:r>
      <w:r w:rsidRPr="006C36F9">
        <w:rPr>
          <w:sz w:val="30"/>
          <w:szCs w:val="30"/>
          <w:lang w:val="be-BY"/>
        </w:rPr>
        <w:t>;</w:t>
      </w:r>
      <w:r w:rsidR="005218AC" w:rsidRPr="005218AC">
        <w:rPr>
          <w:sz w:val="30"/>
          <w:szCs w:val="30"/>
          <w:lang w:val="be-BY"/>
        </w:rPr>
        <w:t xml:space="preserve"> гімназія</w:t>
      </w:r>
      <w:r w:rsidR="005218AC" w:rsidRPr="005218AC">
        <w:rPr>
          <w:color w:val="000000"/>
          <w:sz w:val="30"/>
          <w:szCs w:val="30"/>
          <w:lang w:val="be-BY"/>
        </w:rPr>
        <w:t>-інтэрнат</w:t>
      </w:r>
      <w:r w:rsidRPr="006C36F9">
        <w:rPr>
          <w:color w:val="000000"/>
          <w:sz w:val="30"/>
          <w:szCs w:val="30"/>
          <w:lang w:val="be-BY"/>
        </w:rPr>
        <w:t>;</w:t>
      </w:r>
      <w:r w:rsidR="005218AC" w:rsidRPr="005218AC">
        <w:rPr>
          <w:color w:val="000000"/>
          <w:sz w:val="30"/>
          <w:szCs w:val="30"/>
          <w:lang w:val="be-BY"/>
        </w:rPr>
        <w:t xml:space="preserve"> л</w:t>
      </w:r>
      <w:r w:rsidR="005218AC" w:rsidRPr="005218AC">
        <w:rPr>
          <w:color w:val="000000"/>
          <w:sz w:val="30"/>
          <w:szCs w:val="30"/>
        </w:rPr>
        <w:t>i</w:t>
      </w:r>
      <w:r w:rsidR="005218AC" w:rsidRPr="005218AC">
        <w:rPr>
          <w:color w:val="000000"/>
          <w:sz w:val="30"/>
          <w:szCs w:val="30"/>
          <w:lang w:val="be-BY"/>
        </w:rPr>
        <w:t>цэй</w:t>
      </w:r>
      <w:r w:rsidRPr="006C36F9">
        <w:rPr>
          <w:color w:val="000000"/>
          <w:sz w:val="30"/>
          <w:szCs w:val="30"/>
          <w:lang w:val="be-BY"/>
        </w:rPr>
        <w:t>;</w:t>
      </w:r>
      <w:r w:rsidR="005218AC" w:rsidRPr="005218AC">
        <w:rPr>
          <w:color w:val="000000"/>
          <w:sz w:val="30"/>
          <w:szCs w:val="30"/>
          <w:lang w:val="be-BY"/>
        </w:rPr>
        <w:t xml:space="preserve"> спецыял</w:t>
      </w:r>
      <w:proofErr w:type="spellStart"/>
      <w:r w:rsidR="005218AC" w:rsidRPr="005218AC">
        <w:rPr>
          <w:color w:val="000000"/>
          <w:sz w:val="30"/>
          <w:szCs w:val="30"/>
          <w:lang w:val="en-US"/>
        </w:rPr>
        <w:t>i</w:t>
      </w:r>
      <w:proofErr w:type="spellEnd"/>
      <w:r w:rsidR="005218AC" w:rsidRPr="005218AC">
        <w:rPr>
          <w:color w:val="000000"/>
          <w:sz w:val="30"/>
          <w:szCs w:val="30"/>
          <w:lang w:val="be-BY"/>
        </w:rPr>
        <w:t>заваны л</w:t>
      </w:r>
      <w:r w:rsidR="005218AC" w:rsidRPr="005218AC">
        <w:rPr>
          <w:color w:val="000000"/>
          <w:sz w:val="30"/>
          <w:szCs w:val="30"/>
        </w:rPr>
        <w:t>i</w:t>
      </w:r>
      <w:r w:rsidR="005218AC" w:rsidRPr="005218AC">
        <w:rPr>
          <w:color w:val="000000"/>
          <w:sz w:val="30"/>
          <w:szCs w:val="30"/>
          <w:lang w:val="be-BY"/>
        </w:rPr>
        <w:t>цэй</w:t>
      </w:r>
      <w:r w:rsidRPr="006C36F9">
        <w:rPr>
          <w:color w:val="000000"/>
          <w:sz w:val="30"/>
          <w:szCs w:val="30"/>
          <w:lang w:val="be-BY"/>
        </w:rPr>
        <w:t>;</w:t>
      </w:r>
      <w:r w:rsidR="005218AC" w:rsidRPr="005218AC">
        <w:rPr>
          <w:color w:val="000000"/>
          <w:sz w:val="30"/>
          <w:szCs w:val="30"/>
          <w:lang w:val="be-BY"/>
        </w:rPr>
        <w:t xml:space="preserve"> сувора</w:t>
      </w:r>
      <w:r w:rsidR="005218AC" w:rsidRPr="005218AC">
        <w:rPr>
          <w:sz w:val="30"/>
          <w:szCs w:val="30"/>
          <w:lang w:val="be-BY"/>
        </w:rPr>
        <w:t>ўскае вучылішча</w:t>
      </w:r>
      <w:r w:rsidRPr="006C36F9">
        <w:rPr>
          <w:sz w:val="30"/>
          <w:szCs w:val="30"/>
          <w:lang w:val="be-BY"/>
        </w:rPr>
        <w:t>;</w:t>
      </w:r>
      <w:r w:rsidR="005218AC" w:rsidRPr="005218AC">
        <w:rPr>
          <w:sz w:val="30"/>
          <w:szCs w:val="30"/>
          <w:lang w:val="be-BY"/>
        </w:rPr>
        <w:t xml:space="preserve"> </w:t>
      </w:r>
      <w:r w:rsidR="005218AC" w:rsidRPr="005218AC">
        <w:rPr>
          <w:color w:val="000000"/>
          <w:sz w:val="30"/>
          <w:szCs w:val="30"/>
          <w:lang w:val="be-BY"/>
        </w:rPr>
        <w:t>кад</w:t>
      </w:r>
      <w:r w:rsidR="00F840FF">
        <w:rPr>
          <w:color w:val="000000"/>
          <w:sz w:val="30"/>
          <w:szCs w:val="30"/>
          <w:lang w:val="be-BY"/>
        </w:rPr>
        <w:t>эц</w:t>
      </w:r>
      <w:r w:rsidR="005218AC" w:rsidRPr="005218AC">
        <w:rPr>
          <w:color w:val="000000"/>
          <w:sz w:val="30"/>
          <w:szCs w:val="30"/>
          <w:lang w:val="be-BY"/>
        </w:rPr>
        <w:t xml:space="preserve">кае </w:t>
      </w:r>
      <w:r w:rsidR="005218AC" w:rsidRPr="005218AC">
        <w:rPr>
          <w:sz w:val="30"/>
          <w:szCs w:val="30"/>
          <w:lang w:val="be-BY"/>
        </w:rPr>
        <w:t>вучылішча</w:t>
      </w:r>
      <w:r w:rsidRPr="006C36F9">
        <w:rPr>
          <w:sz w:val="30"/>
          <w:szCs w:val="30"/>
          <w:lang w:val="be-BY"/>
        </w:rPr>
        <w:t>;</w:t>
      </w:r>
      <w:r w:rsidR="005218AC" w:rsidRPr="005218AC">
        <w:rPr>
          <w:sz w:val="30"/>
          <w:szCs w:val="30"/>
          <w:lang w:val="be-BY"/>
        </w:rPr>
        <w:t xml:space="preserve"> </w:t>
      </w:r>
      <w:r w:rsidR="005218AC" w:rsidRPr="005218AC">
        <w:rPr>
          <w:color w:val="000000"/>
          <w:sz w:val="30"/>
          <w:szCs w:val="30"/>
          <w:lang w:val="be-BY"/>
        </w:rPr>
        <w:t>школа-інтэрнат для дзяцей-сірот і дзяцей, якія засталіся без апекі бацькоў</w:t>
      </w:r>
      <w:r w:rsidRPr="006C36F9">
        <w:rPr>
          <w:color w:val="000000"/>
          <w:sz w:val="30"/>
          <w:szCs w:val="30"/>
          <w:lang w:val="be-BY"/>
        </w:rPr>
        <w:t>;</w:t>
      </w:r>
      <w:r w:rsidR="005218AC" w:rsidRPr="005218AC">
        <w:rPr>
          <w:color w:val="000000"/>
          <w:sz w:val="30"/>
          <w:szCs w:val="30"/>
          <w:lang w:val="be-BY"/>
        </w:rPr>
        <w:t xml:space="preserve"> санаторная школа-інтэрнат</w:t>
      </w:r>
      <w:r w:rsidRPr="006C36F9">
        <w:rPr>
          <w:color w:val="000000"/>
          <w:sz w:val="30"/>
          <w:szCs w:val="30"/>
          <w:lang w:val="be-BY"/>
        </w:rPr>
        <w:t>;</w:t>
      </w:r>
      <w:r w:rsidR="005218AC" w:rsidRPr="005218AC">
        <w:rPr>
          <w:color w:val="000000"/>
          <w:sz w:val="30"/>
          <w:szCs w:val="30"/>
          <w:lang w:val="be-BY"/>
        </w:rPr>
        <w:t xml:space="preserve"> </w:t>
      </w:r>
      <w:r>
        <w:rPr>
          <w:color w:val="000000"/>
          <w:sz w:val="30"/>
          <w:szCs w:val="30"/>
          <w:lang w:val="be-BY"/>
        </w:rPr>
        <w:t>навучальна-педагагічны комплекс</w:t>
      </w:r>
      <w:r w:rsidRPr="006C36F9">
        <w:rPr>
          <w:color w:val="000000"/>
          <w:sz w:val="30"/>
          <w:szCs w:val="30"/>
          <w:lang w:val="be-BY"/>
        </w:rPr>
        <w:t>:</w:t>
      </w:r>
      <w:r>
        <w:rPr>
          <w:color w:val="000000"/>
          <w:sz w:val="30"/>
          <w:szCs w:val="30"/>
          <w:lang w:val="be-BY"/>
        </w:rPr>
        <w:t xml:space="preserve"> </w:t>
      </w:r>
      <w:r w:rsidR="005218AC" w:rsidRPr="005218AC">
        <w:rPr>
          <w:color w:val="000000"/>
          <w:sz w:val="30"/>
          <w:szCs w:val="30"/>
          <w:lang w:val="be-BY"/>
        </w:rPr>
        <w:t>яслі-сад</w:t>
      </w:r>
      <w:r w:rsidR="006A2794">
        <w:rPr>
          <w:color w:val="000000"/>
          <w:sz w:val="30"/>
          <w:szCs w:val="30"/>
          <w:lang w:val="be-BY"/>
        </w:rPr>
        <w:t xml:space="preserve"> –</w:t>
      </w:r>
      <w:r w:rsidR="005218AC" w:rsidRPr="005218AC">
        <w:rPr>
          <w:color w:val="000000"/>
          <w:sz w:val="30"/>
          <w:szCs w:val="30"/>
          <w:lang w:val="be-BY"/>
        </w:rPr>
        <w:t xml:space="preserve"> пачатковая школа, яслі-сад</w:t>
      </w:r>
      <w:r w:rsidR="006A2794">
        <w:rPr>
          <w:color w:val="000000"/>
          <w:sz w:val="30"/>
          <w:szCs w:val="30"/>
          <w:lang w:val="be-BY"/>
        </w:rPr>
        <w:t xml:space="preserve"> – </w:t>
      </w:r>
      <w:r w:rsidR="005218AC" w:rsidRPr="005218AC">
        <w:rPr>
          <w:color w:val="000000"/>
          <w:sz w:val="30"/>
          <w:szCs w:val="30"/>
          <w:lang w:val="be-BY"/>
        </w:rPr>
        <w:t>базавая школа, яслі-сад</w:t>
      </w:r>
      <w:r w:rsidR="006A2794">
        <w:rPr>
          <w:color w:val="000000"/>
          <w:sz w:val="30"/>
          <w:szCs w:val="30"/>
          <w:lang w:val="be-BY"/>
        </w:rPr>
        <w:t xml:space="preserve"> –</w:t>
      </w:r>
      <w:r w:rsidR="005218AC" w:rsidRPr="005218AC">
        <w:rPr>
          <w:color w:val="000000"/>
          <w:sz w:val="30"/>
          <w:szCs w:val="30"/>
          <w:lang w:val="be-BY"/>
        </w:rPr>
        <w:t xml:space="preserve"> сярэдняя школа, дзіцячы сад</w:t>
      </w:r>
      <w:r w:rsidR="006A2794">
        <w:rPr>
          <w:color w:val="000000"/>
          <w:sz w:val="30"/>
          <w:szCs w:val="30"/>
          <w:lang w:val="be-BY"/>
        </w:rPr>
        <w:t xml:space="preserve"> –</w:t>
      </w:r>
      <w:r w:rsidR="005218AC" w:rsidRPr="005218AC">
        <w:rPr>
          <w:color w:val="000000"/>
          <w:sz w:val="30"/>
          <w:szCs w:val="30"/>
          <w:lang w:val="be-BY"/>
        </w:rPr>
        <w:t xml:space="preserve"> пачатковая школа, дзіцячы сад</w:t>
      </w:r>
      <w:r w:rsidR="006A2794">
        <w:rPr>
          <w:color w:val="000000"/>
          <w:sz w:val="30"/>
          <w:szCs w:val="30"/>
          <w:lang w:val="be-BY"/>
        </w:rPr>
        <w:t xml:space="preserve"> – </w:t>
      </w:r>
      <w:r w:rsidR="005218AC" w:rsidRPr="005218AC">
        <w:rPr>
          <w:sz w:val="30"/>
          <w:szCs w:val="30"/>
          <w:lang w:val="be-BY"/>
        </w:rPr>
        <w:t xml:space="preserve">базавая школа, </w:t>
      </w:r>
      <w:r w:rsidR="005218AC" w:rsidRPr="005218AC">
        <w:rPr>
          <w:color w:val="000000"/>
          <w:sz w:val="30"/>
          <w:szCs w:val="30"/>
          <w:lang w:val="be-BY"/>
        </w:rPr>
        <w:t>дзіцячы сад</w:t>
      </w:r>
      <w:r w:rsidR="006A2794">
        <w:rPr>
          <w:color w:val="000000"/>
          <w:sz w:val="30"/>
          <w:szCs w:val="30"/>
          <w:lang w:val="be-BY"/>
        </w:rPr>
        <w:t xml:space="preserve"> –</w:t>
      </w:r>
      <w:r w:rsidR="005218AC" w:rsidRPr="005218AC">
        <w:rPr>
          <w:color w:val="000000"/>
          <w:sz w:val="30"/>
          <w:szCs w:val="30"/>
          <w:lang w:val="be-BY"/>
        </w:rPr>
        <w:t xml:space="preserve"> сярэдняя школа, базавая школа</w:t>
      </w:r>
      <w:r w:rsidR="006A2794">
        <w:rPr>
          <w:color w:val="000000"/>
          <w:sz w:val="30"/>
          <w:szCs w:val="30"/>
          <w:lang w:val="be-BY"/>
        </w:rPr>
        <w:t xml:space="preserve"> – </w:t>
      </w:r>
      <w:r w:rsidR="005218AC" w:rsidRPr="005218AC">
        <w:rPr>
          <w:sz w:val="30"/>
          <w:szCs w:val="30"/>
          <w:lang w:val="be-BY"/>
        </w:rPr>
        <w:t>каледж мастацтваў, сярэдняя школа</w:t>
      </w:r>
      <w:r w:rsidR="006A2794">
        <w:rPr>
          <w:sz w:val="30"/>
          <w:szCs w:val="30"/>
          <w:lang w:val="be-BY"/>
        </w:rPr>
        <w:t xml:space="preserve"> </w:t>
      </w:r>
      <w:r w:rsidR="006A2794">
        <w:rPr>
          <w:color w:val="000000"/>
          <w:sz w:val="30"/>
          <w:szCs w:val="30"/>
          <w:lang w:val="be-BY"/>
        </w:rPr>
        <w:t xml:space="preserve">– </w:t>
      </w:r>
      <w:r w:rsidR="005218AC" w:rsidRPr="005218AC">
        <w:rPr>
          <w:sz w:val="30"/>
          <w:szCs w:val="30"/>
          <w:lang w:val="be-BY"/>
        </w:rPr>
        <w:t>каледж мастацтваў, гімназія</w:t>
      </w:r>
      <w:r w:rsidR="006A2794">
        <w:rPr>
          <w:sz w:val="30"/>
          <w:szCs w:val="30"/>
          <w:lang w:val="be-BY"/>
        </w:rPr>
        <w:t xml:space="preserve"> – </w:t>
      </w:r>
      <w:r w:rsidR="005218AC" w:rsidRPr="005218AC">
        <w:rPr>
          <w:sz w:val="30"/>
          <w:szCs w:val="30"/>
          <w:lang w:val="be-BY"/>
        </w:rPr>
        <w:t>каледж мастацтваў, сярэдняя школа – вучылішча алімпійскага рэзерву</w:t>
      </w:r>
      <w:r w:rsidRPr="006C36F9">
        <w:rPr>
          <w:sz w:val="30"/>
          <w:szCs w:val="30"/>
          <w:lang w:val="be-BY"/>
        </w:rPr>
        <w:t>;</w:t>
      </w:r>
    </w:p>
    <w:p w:rsidR="004C6494" w:rsidRPr="00E309B9" w:rsidRDefault="006C36F9" w:rsidP="00C96C46">
      <w:pPr>
        <w:ind w:firstLine="709"/>
        <w:jc w:val="both"/>
        <w:rPr>
          <w:snapToGrid w:val="0"/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установы спецыяльнай адукацыі</w:t>
      </w:r>
      <w:r w:rsidR="006651B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– </w:t>
      </w:r>
      <w:r w:rsidR="006651BF" w:rsidRPr="006651BF">
        <w:rPr>
          <w:sz w:val="30"/>
          <w:szCs w:val="30"/>
          <w:lang w:val="be-BY"/>
        </w:rPr>
        <w:t>спецыяльная агульнаадукацыйна</w:t>
      </w:r>
      <w:r w:rsidR="006A2794">
        <w:rPr>
          <w:sz w:val="30"/>
          <w:szCs w:val="30"/>
          <w:lang w:val="be-BY"/>
        </w:rPr>
        <w:t>я</w:t>
      </w:r>
      <w:r w:rsidR="006651BF" w:rsidRPr="006651BF">
        <w:rPr>
          <w:sz w:val="30"/>
          <w:szCs w:val="30"/>
          <w:lang w:val="be-BY"/>
        </w:rPr>
        <w:t xml:space="preserve"> школа, спецыяльная агульнаадукацыйна</w:t>
      </w:r>
      <w:r w:rsidR="006A2794">
        <w:rPr>
          <w:sz w:val="30"/>
          <w:szCs w:val="30"/>
          <w:lang w:val="be-BY"/>
        </w:rPr>
        <w:t>я</w:t>
      </w:r>
      <w:r w:rsidR="006651BF" w:rsidRPr="006651BF">
        <w:rPr>
          <w:sz w:val="30"/>
          <w:szCs w:val="30"/>
          <w:lang w:val="be-BY"/>
        </w:rPr>
        <w:t xml:space="preserve"> школа-інтэрнат, д</w:t>
      </w:r>
      <w:r w:rsidR="006651BF" w:rsidRPr="006651BF">
        <w:rPr>
          <w:snapToGrid w:val="0"/>
          <w:sz w:val="30"/>
          <w:szCs w:val="30"/>
          <w:lang w:val="be-BY"/>
        </w:rPr>
        <w:t>апаможная школа,</w:t>
      </w:r>
      <w:r w:rsidR="006651BF" w:rsidRPr="006651BF">
        <w:rPr>
          <w:sz w:val="30"/>
          <w:szCs w:val="30"/>
          <w:lang w:val="be-BY"/>
        </w:rPr>
        <w:t xml:space="preserve"> д</w:t>
      </w:r>
      <w:r w:rsidR="006651BF" w:rsidRPr="006651BF">
        <w:rPr>
          <w:snapToGrid w:val="0"/>
          <w:sz w:val="30"/>
          <w:szCs w:val="30"/>
          <w:lang w:val="be-BY"/>
        </w:rPr>
        <w:t>апаможная школа-</w:t>
      </w:r>
      <w:proofErr w:type="spellStart"/>
      <w:r w:rsidR="006651BF" w:rsidRPr="006651BF">
        <w:rPr>
          <w:snapToGrid w:val="0"/>
          <w:sz w:val="30"/>
          <w:szCs w:val="30"/>
          <w:lang w:val="en-US"/>
        </w:rPr>
        <w:t>i</w:t>
      </w:r>
      <w:proofErr w:type="spellEnd"/>
      <w:r w:rsidR="006651BF" w:rsidRPr="006651BF">
        <w:rPr>
          <w:snapToGrid w:val="0"/>
          <w:sz w:val="30"/>
          <w:szCs w:val="30"/>
          <w:lang w:val="be-BY"/>
        </w:rPr>
        <w:t>нтэрнат</w:t>
      </w:r>
      <w:r w:rsidR="006A2794">
        <w:rPr>
          <w:snapToGrid w:val="0"/>
          <w:sz w:val="30"/>
          <w:szCs w:val="30"/>
          <w:lang w:val="be-BY"/>
        </w:rPr>
        <w:t xml:space="preserve">, </w:t>
      </w:r>
      <w:r w:rsidR="006A2794">
        <w:rPr>
          <w:sz w:val="30"/>
          <w:szCs w:val="30"/>
          <w:lang w:val="be-BY"/>
        </w:rPr>
        <w:t>цэнтр карэкцыйна-развіваючага на</w:t>
      </w:r>
      <w:r w:rsidR="00CA1599">
        <w:rPr>
          <w:sz w:val="30"/>
          <w:szCs w:val="30"/>
          <w:lang w:val="be-BY"/>
        </w:rPr>
        <w:t>в</w:t>
      </w:r>
      <w:r w:rsidR="006A2794">
        <w:rPr>
          <w:sz w:val="30"/>
          <w:szCs w:val="30"/>
          <w:lang w:val="be-BY"/>
        </w:rPr>
        <w:t>учання і рэабілітацыі</w:t>
      </w:r>
      <w:r w:rsidR="00E309B9" w:rsidRPr="0052337A">
        <w:rPr>
          <w:sz w:val="30"/>
          <w:szCs w:val="30"/>
          <w:lang w:val="be-BY"/>
        </w:rPr>
        <w:t>;</w:t>
      </w:r>
    </w:p>
    <w:p w:rsidR="007537F1" w:rsidRDefault="0052337A" w:rsidP="00C96C46">
      <w:pPr>
        <w:ind w:firstLine="709"/>
        <w:jc w:val="both"/>
        <w:rPr>
          <w:snapToGrid w:val="0"/>
          <w:sz w:val="30"/>
          <w:szCs w:val="30"/>
          <w:lang w:val="be-BY"/>
        </w:rPr>
      </w:pPr>
      <w:r>
        <w:rPr>
          <w:snapToGrid w:val="0"/>
          <w:sz w:val="30"/>
          <w:szCs w:val="30"/>
          <w:lang w:val="be-BY"/>
        </w:rPr>
        <w:t>спецыяльныя вучэбна-выхаваўчыя ўстановы</w:t>
      </w:r>
      <w:r w:rsidR="0065626F" w:rsidRPr="0065626F">
        <w:rPr>
          <w:snapToGrid w:val="0"/>
          <w:sz w:val="30"/>
          <w:szCs w:val="30"/>
          <w:lang w:val="be-BY"/>
        </w:rPr>
        <w:t xml:space="preserve"> </w:t>
      </w:r>
      <w:r w:rsidR="0065626F">
        <w:rPr>
          <w:snapToGrid w:val="0"/>
          <w:sz w:val="30"/>
          <w:szCs w:val="30"/>
          <w:lang w:val="be-BY"/>
        </w:rPr>
        <w:t>–</w:t>
      </w:r>
      <w:r w:rsidR="0065626F" w:rsidRPr="0065626F">
        <w:rPr>
          <w:snapToGrid w:val="0"/>
          <w:sz w:val="30"/>
          <w:szCs w:val="30"/>
          <w:lang w:val="be-BY"/>
        </w:rPr>
        <w:t xml:space="preserve"> спецыяльная школа закрытага тыпу; </w:t>
      </w:r>
    </w:p>
    <w:p w:rsidR="0065626F" w:rsidRDefault="007537F1" w:rsidP="00C96C46">
      <w:pPr>
        <w:ind w:firstLine="709"/>
        <w:jc w:val="both"/>
        <w:rPr>
          <w:snapToGrid w:val="0"/>
          <w:sz w:val="30"/>
          <w:szCs w:val="30"/>
          <w:lang w:val="be-BY"/>
        </w:rPr>
      </w:pPr>
      <w:r w:rsidRPr="0065626F">
        <w:rPr>
          <w:snapToGrid w:val="0"/>
          <w:sz w:val="30"/>
          <w:szCs w:val="30"/>
          <w:lang w:val="be-BY"/>
        </w:rPr>
        <w:t>спецыяльн</w:t>
      </w:r>
      <w:r>
        <w:rPr>
          <w:snapToGrid w:val="0"/>
          <w:sz w:val="30"/>
          <w:szCs w:val="30"/>
          <w:lang w:val="be-BY"/>
        </w:rPr>
        <w:t>ы</w:t>
      </w:r>
      <w:r w:rsidRPr="0065626F">
        <w:rPr>
          <w:snapToGrid w:val="0"/>
          <w:sz w:val="30"/>
          <w:szCs w:val="30"/>
          <w:lang w:val="be-BY"/>
        </w:rPr>
        <w:t>я ля</w:t>
      </w:r>
      <w:r>
        <w:rPr>
          <w:snapToGrid w:val="0"/>
          <w:sz w:val="30"/>
          <w:szCs w:val="30"/>
          <w:lang w:val="be-BY"/>
        </w:rPr>
        <w:t>чэбна-выхаваўчы</w:t>
      </w:r>
      <w:r w:rsidRPr="0065626F">
        <w:rPr>
          <w:snapToGrid w:val="0"/>
          <w:sz w:val="30"/>
          <w:szCs w:val="30"/>
          <w:lang w:val="be-BY"/>
        </w:rPr>
        <w:t xml:space="preserve">я </w:t>
      </w:r>
      <w:r>
        <w:rPr>
          <w:snapToGrid w:val="0"/>
          <w:sz w:val="30"/>
          <w:szCs w:val="30"/>
          <w:lang w:val="be-BY"/>
        </w:rPr>
        <w:t xml:space="preserve">ўстановы – </w:t>
      </w:r>
      <w:r w:rsidR="0065626F" w:rsidRPr="0065626F">
        <w:rPr>
          <w:snapToGrid w:val="0"/>
          <w:sz w:val="30"/>
          <w:szCs w:val="30"/>
          <w:lang w:val="be-BY"/>
        </w:rPr>
        <w:t>спецыяльная лячэбна-</w:t>
      </w:r>
      <w:r w:rsidR="00B449DC">
        <w:rPr>
          <w:snapToGrid w:val="0"/>
          <w:sz w:val="30"/>
          <w:szCs w:val="30"/>
          <w:lang w:val="be-BY"/>
        </w:rPr>
        <w:t>выхаваўчая школа закрытага тыпу.</w:t>
      </w:r>
    </w:p>
    <w:p w:rsidR="00B449DC" w:rsidRPr="001F4BC0" w:rsidRDefault="00B449DC" w:rsidP="00B449DC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val="be-BY"/>
        </w:rPr>
      </w:pPr>
      <w:r w:rsidRPr="001F4BC0">
        <w:rPr>
          <w:sz w:val="30"/>
          <w:szCs w:val="30"/>
          <w:lang w:val="be-BY"/>
        </w:rPr>
        <w:t xml:space="preserve">4. </w:t>
      </w:r>
      <w:proofErr w:type="spellStart"/>
      <w:r>
        <w:rPr>
          <w:sz w:val="30"/>
          <w:szCs w:val="30"/>
        </w:rPr>
        <w:t>Дакументаваная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інфармацыя</w:t>
      </w:r>
      <w:proofErr w:type="spellEnd"/>
      <w:r w:rsidRPr="001F4BC0">
        <w:rPr>
          <w:sz w:val="30"/>
          <w:szCs w:val="30"/>
        </w:rPr>
        <w:t xml:space="preserve"> </w:t>
      </w:r>
      <w:r w:rsidRPr="001F4BC0">
        <w:rPr>
          <w:sz w:val="30"/>
          <w:szCs w:val="30"/>
          <w:lang w:val="be-BY"/>
        </w:rPr>
        <w:t xml:space="preserve">складаецца </w:t>
      </w:r>
      <w:r w:rsidRPr="001F4BC0">
        <w:rPr>
          <w:sz w:val="30"/>
          <w:szCs w:val="30"/>
        </w:rPr>
        <w:t xml:space="preserve">па стану на </w:t>
      </w:r>
      <w:r w:rsidRPr="001F4BC0">
        <w:rPr>
          <w:sz w:val="30"/>
          <w:szCs w:val="30"/>
          <w:lang w:val="be-BY"/>
        </w:rPr>
        <w:t>5</w:t>
      </w:r>
      <w:r w:rsidRPr="001F4BC0">
        <w:rPr>
          <w:sz w:val="30"/>
          <w:szCs w:val="30"/>
        </w:rPr>
        <w:t xml:space="preserve"> </w:t>
      </w:r>
      <w:r w:rsidRPr="001F4BC0">
        <w:rPr>
          <w:sz w:val="30"/>
          <w:szCs w:val="30"/>
          <w:lang w:val="be-BY"/>
        </w:rPr>
        <w:t xml:space="preserve">верасня </w:t>
      </w:r>
      <w:r w:rsidRPr="001F4BC0">
        <w:rPr>
          <w:bCs/>
          <w:sz w:val="30"/>
          <w:szCs w:val="30"/>
          <w:lang w:val="be-BY"/>
        </w:rPr>
        <w:t xml:space="preserve">бягучага навучальнага года. </w:t>
      </w:r>
    </w:p>
    <w:p w:rsidR="005903B9" w:rsidRDefault="00B449DC" w:rsidP="00C96C46">
      <w:pPr>
        <w:ind w:firstLine="709"/>
        <w:jc w:val="both"/>
        <w:rPr>
          <w:spacing w:val="-2"/>
          <w:sz w:val="30"/>
          <w:lang w:val="be-BY"/>
        </w:rPr>
      </w:pPr>
      <w:r>
        <w:rPr>
          <w:sz w:val="30"/>
          <w:lang w:val="be-BY"/>
        </w:rPr>
        <w:t>5</w:t>
      </w:r>
      <w:r w:rsidR="005903B9" w:rsidRPr="00EE54D6">
        <w:rPr>
          <w:sz w:val="30"/>
          <w:lang w:val="be-BY"/>
        </w:rPr>
        <w:t>. </w:t>
      </w:r>
      <w:r w:rsidR="005903B9">
        <w:rPr>
          <w:sz w:val="30"/>
          <w:lang w:val="be-BY"/>
        </w:rPr>
        <w:t>У</w:t>
      </w:r>
      <w:r w:rsidR="005903B9">
        <w:rPr>
          <w:snapToGrid w:val="0"/>
          <w:sz w:val="30"/>
          <w:szCs w:val="30"/>
          <w:lang w:val="be-BY"/>
        </w:rPr>
        <w:t xml:space="preserve">станова </w:t>
      </w:r>
      <w:r w:rsidR="005903B9" w:rsidRPr="00EE54D6">
        <w:rPr>
          <w:sz w:val="30"/>
          <w:lang w:val="be-BY"/>
        </w:rPr>
        <w:t>запаўня</w:t>
      </w:r>
      <w:r w:rsidR="005903B9">
        <w:rPr>
          <w:sz w:val="30"/>
          <w:lang w:val="be-BY"/>
        </w:rPr>
        <w:t>е</w:t>
      </w:r>
      <w:r w:rsidR="005903B9" w:rsidRPr="00EE54D6">
        <w:rPr>
          <w:sz w:val="30"/>
          <w:lang w:val="be-BY"/>
        </w:rPr>
        <w:t xml:space="preserve"> </w:t>
      </w:r>
      <w:r w:rsidR="00DF1D29">
        <w:rPr>
          <w:sz w:val="30"/>
          <w:lang w:val="be-BY"/>
        </w:rPr>
        <w:t>ў</w:t>
      </w:r>
      <w:r w:rsidR="005903B9">
        <w:rPr>
          <w:sz w:val="30"/>
          <w:lang w:val="be-BY"/>
        </w:rPr>
        <w:t xml:space="preserve"> </w:t>
      </w:r>
      <w:r w:rsidR="00F4445B">
        <w:rPr>
          <w:sz w:val="30"/>
          <w:lang w:val="be-BY"/>
        </w:rPr>
        <w:t>форме</w:t>
      </w:r>
      <w:r w:rsidR="005903B9">
        <w:rPr>
          <w:sz w:val="30"/>
          <w:lang w:val="be-BY"/>
        </w:rPr>
        <w:t xml:space="preserve"> </w:t>
      </w:r>
      <w:r w:rsidR="005903B9" w:rsidRPr="00EE54D6">
        <w:rPr>
          <w:sz w:val="30"/>
          <w:lang w:val="be-BY"/>
        </w:rPr>
        <w:t xml:space="preserve">толькі </w:t>
      </w:r>
      <w:r w:rsidR="005903B9">
        <w:rPr>
          <w:sz w:val="30"/>
          <w:lang w:val="be-BY"/>
        </w:rPr>
        <w:t>даныя</w:t>
      </w:r>
      <w:r w:rsidR="005903B9" w:rsidRPr="00EE54D6">
        <w:rPr>
          <w:sz w:val="30"/>
          <w:lang w:val="be-BY"/>
        </w:rPr>
        <w:t xml:space="preserve"> аб вучнях, якія асв</w:t>
      </w:r>
      <w:r w:rsidR="005903B9">
        <w:rPr>
          <w:sz w:val="30"/>
          <w:lang w:val="be-BY"/>
        </w:rPr>
        <w:t>о</w:t>
      </w:r>
      <w:r w:rsidR="005903B9" w:rsidRPr="00EE54D6">
        <w:rPr>
          <w:sz w:val="30"/>
          <w:lang w:val="be-BY"/>
        </w:rPr>
        <w:t xml:space="preserve">йваюць адукацыйныя праграмы агульнай сярэдняй адукацыі </w:t>
      </w:r>
      <w:r w:rsidR="005903B9" w:rsidRPr="00EE54D6">
        <w:rPr>
          <w:spacing w:val="-2"/>
          <w:sz w:val="30"/>
          <w:lang w:val="be-BY"/>
        </w:rPr>
        <w:t xml:space="preserve">(навучаюцца на </w:t>
      </w:r>
      <w:r w:rsidR="005903B9" w:rsidRPr="00EE54D6">
        <w:rPr>
          <w:spacing w:val="-2"/>
          <w:sz w:val="30"/>
          <w:lang w:val="en-US"/>
        </w:rPr>
        <w:t>I</w:t>
      </w:r>
      <w:r w:rsidR="005903B9" w:rsidRPr="00EE54D6">
        <w:rPr>
          <w:spacing w:val="-2"/>
          <w:sz w:val="30"/>
          <w:lang w:val="be-BY"/>
        </w:rPr>
        <w:t xml:space="preserve">, </w:t>
      </w:r>
      <w:r w:rsidR="005903B9" w:rsidRPr="00EE54D6">
        <w:rPr>
          <w:spacing w:val="-2"/>
          <w:sz w:val="30"/>
          <w:lang w:val="en-US"/>
        </w:rPr>
        <w:t>II</w:t>
      </w:r>
      <w:r w:rsidR="005903B9">
        <w:rPr>
          <w:spacing w:val="-2"/>
          <w:sz w:val="30"/>
          <w:lang w:val="be-BY"/>
        </w:rPr>
        <w:t>,</w:t>
      </w:r>
      <w:r w:rsidR="005903B9" w:rsidRPr="00EE54D6">
        <w:rPr>
          <w:spacing w:val="-2"/>
          <w:sz w:val="30"/>
          <w:lang w:val="be-BY"/>
        </w:rPr>
        <w:t xml:space="preserve"> </w:t>
      </w:r>
      <w:r w:rsidR="005903B9" w:rsidRPr="00EE54D6">
        <w:rPr>
          <w:spacing w:val="-2"/>
          <w:sz w:val="30"/>
          <w:lang w:val="en-US"/>
        </w:rPr>
        <w:t>III</w:t>
      </w:r>
      <w:r w:rsidR="005903B9" w:rsidRPr="00EE54D6">
        <w:rPr>
          <w:spacing w:val="-2"/>
          <w:sz w:val="30"/>
          <w:lang w:val="be-BY"/>
        </w:rPr>
        <w:t xml:space="preserve"> ступенях агульнай сярэдняй адукацы</w:t>
      </w:r>
      <w:r w:rsidR="005903B9">
        <w:rPr>
          <w:spacing w:val="-2"/>
          <w:sz w:val="30"/>
          <w:lang w:val="be-BY"/>
        </w:rPr>
        <w:t>і</w:t>
      </w:r>
      <w:r w:rsidR="005903B9" w:rsidRPr="00EE54D6">
        <w:rPr>
          <w:spacing w:val="-2"/>
          <w:sz w:val="30"/>
          <w:lang w:val="be-BY"/>
        </w:rPr>
        <w:t>)</w:t>
      </w:r>
      <w:r w:rsidR="005903B9">
        <w:rPr>
          <w:spacing w:val="-2"/>
          <w:sz w:val="30"/>
          <w:lang w:val="be-BY"/>
        </w:rPr>
        <w:t>, адукацыйную праграму спецыяльнай адукацыі на ўзроўні агульнай сярэдняй адукацыі і адукацыйную праграму спецыяльнай адукацыі на ўзроўні агульнай сярэдняй адукацыі для асоб з інтэлектуальнай недастатковасцю</w:t>
      </w:r>
      <w:r w:rsidR="005903B9" w:rsidRPr="00EE54D6">
        <w:rPr>
          <w:spacing w:val="-2"/>
          <w:sz w:val="30"/>
          <w:lang w:val="be-BY"/>
        </w:rPr>
        <w:t>.</w:t>
      </w:r>
    </w:p>
    <w:p w:rsidR="00C83300" w:rsidRDefault="00B449DC" w:rsidP="00C96C46">
      <w:pPr>
        <w:autoSpaceDE w:val="0"/>
        <w:autoSpaceDN w:val="0"/>
        <w:adjustRightInd w:val="0"/>
        <w:ind w:firstLine="709"/>
        <w:jc w:val="both"/>
        <w:rPr>
          <w:sz w:val="30"/>
          <w:lang w:val="be-BY"/>
        </w:rPr>
      </w:pPr>
      <w:r>
        <w:rPr>
          <w:spacing w:val="-2"/>
          <w:sz w:val="30"/>
          <w:lang w:val="be-BY"/>
        </w:rPr>
        <w:t>6</w:t>
      </w:r>
      <w:r w:rsidR="00C83300">
        <w:rPr>
          <w:spacing w:val="-2"/>
          <w:sz w:val="30"/>
          <w:lang w:val="be-BY"/>
        </w:rPr>
        <w:t>. У</w:t>
      </w:r>
      <w:r w:rsidR="00C83300" w:rsidRPr="00FF4815">
        <w:rPr>
          <w:color w:val="000000"/>
          <w:sz w:val="30"/>
          <w:szCs w:val="30"/>
          <w:lang w:val="be-BY"/>
        </w:rPr>
        <w:t xml:space="preserve"> </w:t>
      </w:r>
      <w:r w:rsidR="00F4445B">
        <w:rPr>
          <w:color w:val="000000"/>
          <w:sz w:val="30"/>
          <w:szCs w:val="30"/>
          <w:lang w:val="be-BY"/>
        </w:rPr>
        <w:t>форме</w:t>
      </w:r>
      <w:r w:rsidR="00C83300" w:rsidRPr="00FF4815">
        <w:rPr>
          <w:color w:val="000000"/>
          <w:sz w:val="30"/>
          <w:szCs w:val="30"/>
          <w:lang w:val="be-BY"/>
        </w:rPr>
        <w:t xml:space="preserve"> </w:t>
      </w:r>
      <w:r w:rsidR="00C83300">
        <w:rPr>
          <w:color w:val="000000"/>
          <w:sz w:val="30"/>
          <w:szCs w:val="30"/>
          <w:lang w:val="be-BY"/>
        </w:rPr>
        <w:t xml:space="preserve">выкарыстоўваюцца наступныя </w:t>
      </w:r>
      <w:r w:rsidR="00C83300" w:rsidRPr="00FF4815">
        <w:rPr>
          <w:sz w:val="30"/>
          <w:lang w:val="be-BY"/>
        </w:rPr>
        <w:t>т</w:t>
      </w:r>
      <w:r w:rsidR="00C83300">
        <w:rPr>
          <w:sz w:val="30"/>
          <w:lang w:val="be-BY"/>
        </w:rPr>
        <w:t>э</w:t>
      </w:r>
      <w:r w:rsidR="00C83300" w:rsidRPr="00FF4815">
        <w:rPr>
          <w:sz w:val="30"/>
          <w:lang w:val="be-BY"/>
        </w:rPr>
        <w:t>рм</w:t>
      </w:r>
      <w:r w:rsidR="00C83300">
        <w:rPr>
          <w:sz w:val="30"/>
          <w:lang w:val="be-BY"/>
        </w:rPr>
        <w:t>і</w:t>
      </w:r>
      <w:r w:rsidR="00C83300" w:rsidRPr="00FF4815">
        <w:rPr>
          <w:sz w:val="30"/>
          <w:lang w:val="be-BY"/>
        </w:rPr>
        <w:t xml:space="preserve">ны </w:t>
      </w:r>
      <w:r w:rsidR="00C83300">
        <w:rPr>
          <w:sz w:val="30"/>
          <w:lang w:val="be-BY"/>
        </w:rPr>
        <w:t>і</w:t>
      </w:r>
      <w:r w:rsidR="00C83300" w:rsidRPr="00FF4815">
        <w:rPr>
          <w:sz w:val="30"/>
          <w:lang w:val="be-BY"/>
        </w:rPr>
        <w:t xml:space="preserve"> </w:t>
      </w:r>
      <w:r w:rsidR="00C83300">
        <w:rPr>
          <w:sz w:val="30"/>
          <w:lang w:val="be-BY"/>
        </w:rPr>
        <w:t>і</w:t>
      </w:r>
      <w:r w:rsidR="00C83300" w:rsidRPr="00FF4815">
        <w:rPr>
          <w:sz w:val="30"/>
          <w:lang w:val="be-BY"/>
        </w:rPr>
        <w:t xml:space="preserve">х </w:t>
      </w:r>
      <w:r w:rsidR="00C83300">
        <w:rPr>
          <w:sz w:val="30"/>
          <w:lang w:val="be-BY"/>
        </w:rPr>
        <w:t>азначэнні</w:t>
      </w:r>
      <w:r w:rsidR="00C83300" w:rsidRPr="00FF4815">
        <w:rPr>
          <w:sz w:val="30"/>
          <w:lang w:val="be-BY"/>
        </w:rPr>
        <w:t>:</w:t>
      </w:r>
    </w:p>
    <w:p w:rsidR="00C83300" w:rsidRPr="00A06DE9" w:rsidRDefault="00C83300" w:rsidP="00C96C46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>
        <w:rPr>
          <w:sz w:val="30"/>
          <w:lang w:val="be-BY"/>
        </w:rPr>
        <w:t xml:space="preserve">класы інтэграванага навучання і выхавання – класы, у якіх атрымліваюць адукацыю </w:t>
      </w:r>
      <w:r>
        <w:rPr>
          <w:sz w:val="30"/>
          <w:szCs w:val="30"/>
          <w:lang w:val="be-BY"/>
        </w:rPr>
        <w:t>асобы з асаблівасцямі псіхафізічнага развіцця раза</w:t>
      </w:r>
      <w:r w:rsidR="0085041A">
        <w:rPr>
          <w:sz w:val="30"/>
          <w:szCs w:val="30"/>
          <w:lang w:val="be-BY"/>
        </w:rPr>
        <w:t>м з асобамі, якія не адносяцца да асоб</w:t>
      </w:r>
      <w:r>
        <w:rPr>
          <w:sz w:val="30"/>
          <w:szCs w:val="30"/>
          <w:lang w:val="be-BY"/>
        </w:rPr>
        <w:t xml:space="preserve"> з асаблівасцямі псіхафізічнага развіцця</w:t>
      </w:r>
      <w:r w:rsidRPr="00A06DE9">
        <w:rPr>
          <w:sz w:val="30"/>
          <w:szCs w:val="30"/>
          <w:lang w:val="be-BY"/>
        </w:rPr>
        <w:t>;</w:t>
      </w:r>
    </w:p>
    <w:p w:rsidR="00C83300" w:rsidRDefault="00C83300" w:rsidP="00C96C46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спецыяльныя класы – классы, у якіх атрымліваюць адукацыю толькі асобы з асаблів</w:t>
      </w:r>
      <w:r w:rsidR="00636349">
        <w:rPr>
          <w:sz w:val="30"/>
          <w:szCs w:val="30"/>
          <w:lang w:val="be-BY"/>
        </w:rPr>
        <w:t>асцямі псіхафізічнага развіцця.</w:t>
      </w:r>
    </w:p>
    <w:p w:rsidR="00636349" w:rsidRPr="00FF4815" w:rsidRDefault="00F4445B" w:rsidP="00C96C46">
      <w:pPr>
        <w:autoSpaceDE w:val="0"/>
        <w:autoSpaceDN w:val="0"/>
        <w:adjustRightInd w:val="0"/>
        <w:ind w:firstLine="709"/>
        <w:jc w:val="both"/>
        <w:rPr>
          <w:sz w:val="30"/>
          <w:lang w:val="be-BY"/>
        </w:rPr>
      </w:pPr>
      <w:r>
        <w:rPr>
          <w:sz w:val="30"/>
          <w:szCs w:val="30"/>
          <w:lang w:val="be-BY"/>
        </w:rPr>
        <w:t>7. С</w:t>
      </w:r>
      <w:r w:rsidR="00636349" w:rsidRPr="001F4BC0">
        <w:rPr>
          <w:sz w:val="30"/>
          <w:szCs w:val="30"/>
          <w:lang w:val="be-BY"/>
        </w:rPr>
        <w:t>праваздачны перыяд – гэта перыяд з 5 верасня мiнулага навучальнага года па 4 верасня бягучага навучальнага года.</w:t>
      </w:r>
    </w:p>
    <w:p w:rsidR="00DB6C31" w:rsidRDefault="00F4445B" w:rsidP="00C96C46">
      <w:pPr>
        <w:ind w:firstLine="709"/>
        <w:jc w:val="both"/>
        <w:rPr>
          <w:sz w:val="30"/>
          <w:lang w:val="be-BY"/>
        </w:rPr>
      </w:pPr>
      <w:r>
        <w:rPr>
          <w:sz w:val="30"/>
          <w:lang w:val="be-BY"/>
        </w:rPr>
        <w:t>8</w:t>
      </w:r>
      <w:r w:rsidR="006576C6">
        <w:rPr>
          <w:sz w:val="30"/>
          <w:lang w:val="be-BY"/>
        </w:rPr>
        <w:t xml:space="preserve">. Установа, у якой адкрыты спецыяльныя класы, складае </w:t>
      </w:r>
      <w:r w:rsidR="005903B9">
        <w:rPr>
          <w:sz w:val="30"/>
          <w:lang w:val="be-BY"/>
        </w:rPr>
        <w:t xml:space="preserve">дзве </w:t>
      </w:r>
      <w:r w:rsidR="00DB6C31">
        <w:rPr>
          <w:sz w:val="30"/>
          <w:lang w:val="be-BY"/>
        </w:rPr>
        <w:t>справаздач</w:t>
      </w:r>
      <w:r w:rsidR="005903B9">
        <w:rPr>
          <w:sz w:val="30"/>
          <w:lang w:val="be-BY"/>
        </w:rPr>
        <w:t>ы</w:t>
      </w:r>
      <w:r w:rsidR="00DB6C31">
        <w:rPr>
          <w:sz w:val="30"/>
          <w:lang w:val="be-BY"/>
        </w:rPr>
        <w:t xml:space="preserve"> асобна</w:t>
      </w:r>
      <w:r w:rsidR="00DB6C31" w:rsidRPr="00DB6C31">
        <w:rPr>
          <w:sz w:val="30"/>
        </w:rPr>
        <w:t>:</w:t>
      </w:r>
    </w:p>
    <w:p w:rsidR="00DB6C31" w:rsidRDefault="00DB6C31" w:rsidP="00C96C46">
      <w:pPr>
        <w:ind w:firstLine="709"/>
        <w:jc w:val="both"/>
        <w:rPr>
          <w:sz w:val="30"/>
          <w:lang w:val="be-BY"/>
        </w:rPr>
      </w:pPr>
      <w:r>
        <w:rPr>
          <w:sz w:val="30"/>
          <w:lang w:val="be-BY"/>
        </w:rPr>
        <w:t>па ўсіх класах (акрамя спецыяльных)</w:t>
      </w:r>
      <w:r w:rsidRPr="00DB6C31">
        <w:rPr>
          <w:sz w:val="30"/>
        </w:rPr>
        <w:t>;</w:t>
      </w:r>
    </w:p>
    <w:p w:rsidR="006576C6" w:rsidRDefault="00DB6C31" w:rsidP="00C96C46">
      <w:pPr>
        <w:ind w:firstLine="709"/>
        <w:jc w:val="both"/>
        <w:rPr>
          <w:sz w:val="30"/>
          <w:lang w:val="be-BY"/>
        </w:rPr>
      </w:pPr>
      <w:r>
        <w:rPr>
          <w:sz w:val="30"/>
          <w:lang w:val="be-BY"/>
        </w:rPr>
        <w:t>па спецыяльных класах.</w:t>
      </w:r>
    </w:p>
    <w:p w:rsidR="00020A2B" w:rsidRDefault="00020A2B" w:rsidP="00C96C46">
      <w:pPr>
        <w:pStyle w:val="a5"/>
        <w:tabs>
          <w:tab w:val="clear" w:pos="4153"/>
          <w:tab w:val="clear" w:pos="8306"/>
        </w:tabs>
        <w:ind w:firstLine="709"/>
        <w:jc w:val="both"/>
        <w:rPr>
          <w:spacing w:val="-2"/>
          <w:sz w:val="30"/>
          <w:szCs w:val="30"/>
          <w:lang w:val="be-BY"/>
        </w:rPr>
      </w:pPr>
      <w:r>
        <w:rPr>
          <w:spacing w:val="-2"/>
          <w:sz w:val="30"/>
          <w:szCs w:val="30"/>
          <w:lang w:val="be-BY"/>
        </w:rPr>
        <w:t>У</w:t>
      </w:r>
      <w:r w:rsidRPr="00020A2B">
        <w:rPr>
          <w:spacing w:val="-2"/>
          <w:sz w:val="30"/>
          <w:szCs w:val="30"/>
          <w:lang w:val="be-BY"/>
        </w:rPr>
        <w:t>станов</w:t>
      </w:r>
      <w:r w:rsidR="007C6ADF">
        <w:rPr>
          <w:spacing w:val="-2"/>
          <w:sz w:val="30"/>
          <w:szCs w:val="30"/>
          <w:lang w:val="be-BY"/>
        </w:rPr>
        <w:t>а</w:t>
      </w:r>
      <w:r w:rsidRPr="00020A2B">
        <w:rPr>
          <w:spacing w:val="-2"/>
          <w:sz w:val="30"/>
          <w:szCs w:val="30"/>
          <w:lang w:val="be-BY"/>
        </w:rPr>
        <w:t>, у як</w:t>
      </w:r>
      <w:r w:rsidR="007C6ADF">
        <w:rPr>
          <w:spacing w:val="-2"/>
          <w:sz w:val="30"/>
          <w:szCs w:val="30"/>
          <w:lang w:val="be-BY"/>
        </w:rPr>
        <w:t>ой</w:t>
      </w:r>
      <w:r w:rsidRPr="00020A2B">
        <w:rPr>
          <w:spacing w:val="-2"/>
          <w:sz w:val="30"/>
          <w:szCs w:val="30"/>
          <w:lang w:val="be-BY"/>
        </w:rPr>
        <w:t xml:space="preserve"> адкрыты спецыяльныя класы, </w:t>
      </w:r>
      <w:r w:rsidR="00A105B6">
        <w:rPr>
          <w:spacing w:val="-2"/>
          <w:sz w:val="30"/>
          <w:szCs w:val="30"/>
          <w:lang w:val="be-BY"/>
        </w:rPr>
        <w:t xml:space="preserve">таксма прадстаўляе </w:t>
      </w:r>
      <w:r w:rsidR="00A105B6">
        <w:rPr>
          <w:sz w:val="30"/>
          <w:szCs w:val="30"/>
          <w:lang w:val="be-BY"/>
        </w:rPr>
        <w:t>дакументаваную інфармацыю па форме</w:t>
      </w:r>
      <w:r w:rsidR="00A105B6" w:rsidRPr="00A5374B">
        <w:rPr>
          <w:sz w:val="30"/>
          <w:szCs w:val="30"/>
          <w:lang w:val="be-BY"/>
        </w:rPr>
        <w:t xml:space="preserve"> </w:t>
      </w:r>
      <w:r w:rsidR="00A105B6">
        <w:rPr>
          <w:sz w:val="30"/>
          <w:szCs w:val="30"/>
          <w:lang w:val="be-BY"/>
        </w:rPr>
        <w:t>«Улік</w:t>
      </w:r>
      <w:r w:rsidR="00A105B6" w:rsidRPr="00BA6F4C">
        <w:rPr>
          <w:sz w:val="30"/>
          <w:szCs w:val="30"/>
          <w:lang w:val="be-BY"/>
        </w:rPr>
        <w:t xml:space="preserve"> </w:t>
      </w:r>
      <w:r w:rsidR="00A105B6">
        <w:rPr>
          <w:sz w:val="30"/>
          <w:szCs w:val="30"/>
          <w:lang w:val="be-BY"/>
        </w:rPr>
        <w:t xml:space="preserve">УАСА </w:t>
      </w:r>
      <w:r w:rsidR="00A105B6" w:rsidRPr="00A105B6">
        <w:rPr>
          <w:sz w:val="30"/>
          <w:szCs w:val="30"/>
          <w:lang w:val="be-BY"/>
        </w:rPr>
        <w:t>(Спецыяльныя класы)</w:t>
      </w:r>
      <w:r w:rsidR="00A105B6">
        <w:rPr>
          <w:sz w:val="30"/>
          <w:szCs w:val="30"/>
          <w:lang w:val="be-BY"/>
        </w:rPr>
        <w:t>»</w:t>
      </w:r>
      <w:r w:rsidR="00A105B6">
        <w:rPr>
          <w:spacing w:val="-2"/>
          <w:sz w:val="30"/>
          <w:szCs w:val="30"/>
        </w:rPr>
        <w:t>.</w:t>
      </w:r>
    </w:p>
    <w:p w:rsidR="0081454A" w:rsidRDefault="0011158A" w:rsidP="00C96C46">
      <w:pPr>
        <w:ind w:firstLine="709"/>
        <w:jc w:val="both"/>
        <w:rPr>
          <w:sz w:val="30"/>
          <w:lang w:val="be-BY"/>
        </w:rPr>
      </w:pPr>
      <w:r>
        <w:rPr>
          <w:sz w:val="30"/>
          <w:lang w:val="be-BY"/>
        </w:rPr>
        <w:t>9</w:t>
      </w:r>
      <w:r w:rsidR="0081454A">
        <w:rPr>
          <w:sz w:val="30"/>
          <w:lang w:val="be-BY"/>
        </w:rPr>
        <w:t xml:space="preserve">. </w:t>
      </w:r>
      <w:r w:rsidR="009B2323">
        <w:rPr>
          <w:sz w:val="30"/>
          <w:lang w:val="be-BY"/>
        </w:rPr>
        <w:t xml:space="preserve">Даныя аб вучнях, якія атрымліваюць </w:t>
      </w:r>
      <w:r w:rsidR="0081454A">
        <w:rPr>
          <w:sz w:val="30"/>
          <w:lang w:val="be-BY"/>
        </w:rPr>
        <w:t>агульн</w:t>
      </w:r>
      <w:r w:rsidR="009B2323">
        <w:rPr>
          <w:sz w:val="30"/>
          <w:lang w:val="be-BY"/>
        </w:rPr>
        <w:t>ую</w:t>
      </w:r>
      <w:r w:rsidR="0081454A">
        <w:rPr>
          <w:sz w:val="30"/>
          <w:lang w:val="be-BY"/>
        </w:rPr>
        <w:t xml:space="preserve"> сярэдн</w:t>
      </w:r>
      <w:r w:rsidR="009B2323">
        <w:rPr>
          <w:sz w:val="30"/>
          <w:lang w:val="be-BY"/>
        </w:rPr>
        <w:t>юю</w:t>
      </w:r>
      <w:r w:rsidR="0081454A">
        <w:rPr>
          <w:sz w:val="30"/>
          <w:lang w:val="be-BY"/>
        </w:rPr>
        <w:t xml:space="preserve"> </w:t>
      </w:r>
      <w:r w:rsidR="009B2323">
        <w:rPr>
          <w:sz w:val="30"/>
          <w:lang w:val="be-BY"/>
        </w:rPr>
        <w:t>ц</w:t>
      </w:r>
      <w:r w:rsidR="0081454A">
        <w:rPr>
          <w:sz w:val="30"/>
          <w:lang w:val="be-BY"/>
        </w:rPr>
        <w:t>і спецыяльн</w:t>
      </w:r>
      <w:r w:rsidR="009B2323">
        <w:rPr>
          <w:sz w:val="30"/>
          <w:lang w:val="be-BY"/>
        </w:rPr>
        <w:t>ую</w:t>
      </w:r>
      <w:r w:rsidR="0081454A">
        <w:rPr>
          <w:sz w:val="30"/>
          <w:lang w:val="be-BY"/>
        </w:rPr>
        <w:t xml:space="preserve"> адукацы</w:t>
      </w:r>
      <w:r w:rsidR="009B2323">
        <w:rPr>
          <w:sz w:val="30"/>
          <w:lang w:val="be-BY"/>
        </w:rPr>
        <w:t>ю</w:t>
      </w:r>
      <w:r w:rsidR="0081454A">
        <w:rPr>
          <w:sz w:val="30"/>
          <w:lang w:val="be-BY"/>
        </w:rPr>
        <w:t xml:space="preserve"> </w:t>
      </w:r>
      <w:r w:rsidR="009B2323">
        <w:rPr>
          <w:sz w:val="30"/>
          <w:lang w:val="be-BY"/>
        </w:rPr>
        <w:t xml:space="preserve">на ўзроўні </w:t>
      </w:r>
      <w:r w:rsidR="009B2323" w:rsidRPr="00A5374B">
        <w:rPr>
          <w:sz w:val="30"/>
          <w:szCs w:val="30"/>
          <w:lang w:val="be-BY"/>
        </w:rPr>
        <w:t xml:space="preserve">агульнай сярэдняй адукацыі </w:t>
      </w:r>
      <w:r w:rsidR="0081454A">
        <w:rPr>
          <w:sz w:val="30"/>
          <w:lang w:val="be-BY"/>
        </w:rPr>
        <w:t>на даму</w:t>
      </w:r>
      <w:r w:rsidR="00C32A09">
        <w:rPr>
          <w:sz w:val="30"/>
          <w:lang w:val="be-BY"/>
        </w:rPr>
        <w:t xml:space="preserve"> ці ва ўстановах сацыяльнага абслугоўвання, уключае ў сваю справаздачу</w:t>
      </w:r>
      <w:r w:rsidR="009B2323">
        <w:rPr>
          <w:sz w:val="30"/>
          <w:lang w:val="be-BY"/>
        </w:rPr>
        <w:t xml:space="preserve"> ўстанова, якая арганізавала адукацыйны працэс для гэтых вучняў.</w:t>
      </w:r>
    </w:p>
    <w:p w:rsidR="0011158A" w:rsidRPr="001F4BC0" w:rsidRDefault="0011158A" w:rsidP="0011158A">
      <w:pPr>
        <w:pStyle w:val="a7"/>
        <w:tabs>
          <w:tab w:val="num" w:pos="0"/>
        </w:tabs>
        <w:rPr>
          <w:color w:val="000000"/>
          <w:sz w:val="30"/>
          <w:szCs w:val="30"/>
          <w:lang w:val="be-BY"/>
        </w:rPr>
      </w:pPr>
      <w:r>
        <w:rPr>
          <w:sz w:val="30"/>
          <w:lang w:val="be-BY"/>
        </w:rPr>
        <w:t>10</w:t>
      </w:r>
      <w:r w:rsidR="0077032D">
        <w:rPr>
          <w:sz w:val="30"/>
          <w:lang w:val="be-BY"/>
        </w:rPr>
        <w:t>. </w:t>
      </w:r>
      <w:r w:rsidRPr="001F4BC0">
        <w:rPr>
          <w:color w:val="000000"/>
          <w:sz w:val="30"/>
          <w:szCs w:val="30"/>
          <w:lang w:val="be-BY"/>
        </w:rPr>
        <w:t>Усе паказчык</w:t>
      </w:r>
      <w:r w:rsidRPr="001F4BC0">
        <w:rPr>
          <w:color w:val="000000"/>
          <w:sz w:val="30"/>
          <w:szCs w:val="30"/>
        </w:rPr>
        <w:t>i</w:t>
      </w:r>
      <w:r w:rsidRPr="001F4BC0">
        <w:rPr>
          <w:color w:val="000000"/>
          <w:sz w:val="30"/>
          <w:szCs w:val="30"/>
          <w:lang w:val="be-BY"/>
        </w:rPr>
        <w:t xml:space="preserve"> </w:t>
      </w:r>
      <w:r>
        <w:rPr>
          <w:color w:val="000000"/>
          <w:sz w:val="30"/>
          <w:szCs w:val="30"/>
          <w:lang w:val="be-BY"/>
        </w:rPr>
        <w:t xml:space="preserve">ў </w:t>
      </w:r>
      <w:r>
        <w:rPr>
          <w:sz w:val="30"/>
          <w:szCs w:val="30"/>
          <w:lang w:val="be-BY"/>
        </w:rPr>
        <w:t>д</w:t>
      </w:r>
      <w:r w:rsidRPr="0011158A">
        <w:rPr>
          <w:sz w:val="30"/>
          <w:szCs w:val="30"/>
          <w:lang w:val="be-BY"/>
        </w:rPr>
        <w:t>акументавана</w:t>
      </w:r>
      <w:r>
        <w:rPr>
          <w:sz w:val="30"/>
          <w:szCs w:val="30"/>
          <w:lang w:val="be-BY"/>
        </w:rPr>
        <w:t>й</w:t>
      </w:r>
      <w:r w:rsidRPr="0011158A">
        <w:rPr>
          <w:sz w:val="30"/>
          <w:szCs w:val="30"/>
          <w:lang w:val="be-BY"/>
        </w:rPr>
        <w:t xml:space="preserve"> інфармацы</w:t>
      </w:r>
      <w:r>
        <w:rPr>
          <w:sz w:val="30"/>
          <w:szCs w:val="30"/>
          <w:lang w:val="be-BY"/>
        </w:rPr>
        <w:t>і</w:t>
      </w:r>
      <w:r w:rsidRPr="0011158A">
        <w:rPr>
          <w:sz w:val="30"/>
          <w:szCs w:val="30"/>
          <w:lang w:val="be-BY"/>
        </w:rPr>
        <w:t xml:space="preserve"> </w:t>
      </w:r>
      <w:r>
        <w:rPr>
          <w:color w:val="000000"/>
          <w:sz w:val="30"/>
          <w:szCs w:val="30"/>
          <w:lang w:val="be-BY"/>
        </w:rPr>
        <w:t>запаўняюцца на п</w:t>
      </w:r>
      <w:r w:rsidRPr="001F4BC0">
        <w:rPr>
          <w:color w:val="000000"/>
          <w:sz w:val="30"/>
          <w:szCs w:val="30"/>
          <w:lang w:val="be-BY"/>
        </w:rPr>
        <w:t>адставе даных першасных уліковых дакументаў: кн</w:t>
      </w:r>
      <w:r w:rsidRPr="001F4BC0">
        <w:rPr>
          <w:color w:val="000000"/>
          <w:sz w:val="30"/>
          <w:szCs w:val="30"/>
        </w:rPr>
        <w:t>i</w:t>
      </w:r>
      <w:r w:rsidRPr="001F4BC0">
        <w:rPr>
          <w:color w:val="000000"/>
          <w:sz w:val="30"/>
          <w:szCs w:val="30"/>
          <w:lang w:val="be-BY"/>
        </w:rPr>
        <w:t xml:space="preserve">г загадаў </w:t>
      </w:r>
      <w:r w:rsidRPr="001F4BC0">
        <w:rPr>
          <w:color w:val="000000"/>
          <w:sz w:val="30"/>
          <w:szCs w:val="30"/>
        </w:rPr>
        <w:t>i</w:t>
      </w:r>
      <w:r w:rsidRPr="001F4BC0">
        <w:rPr>
          <w:color w:val="000000"/>
          <w:sz w:val="30"/>
          <w:szCs w:val="30"/>
          <w:lang w:val="be-BY"/>
        </w:rPr>
        <w:t xml:space="preserve"> распараджэнняў, асабістых спраў работн</w:t>
      </w:r>
      <w:r w:rsidRPr="001F4BC0">
        <w:rPr>
          <w:color w:val="000000"/>
          <w:sz w:val="30"/>
          <w:szCs w:val="30"/>
        </w:rPr>
        <w:t>i</w:t>
      </w:r>
      <w:r w:rsidRPr="001F4BC0">
        <w:rPr>
          <w:color w:val="000000"/>
          <w:sz w:val="30"/>
          <w:szCs w:val="30"/>
          <w:lang w:val="be-BY"/>
        </w:rPr>
        <w:t xml:space="preserve">каў, медыцынскіх </w:t>
      </w:r>
      <w:r w:rsidR="0085041A">
        <w:rPr>
          <w:sz w:val="30"/>
          <w:szCs w:val="30"/>
          <w:lang w:val="be-BY"/>
        </w:rPr>
        <w:t xml:space="preserve">даведак </w:t>
      </w:r>
      <w:r w:rsidR="00FD3607">
        <w:rPr>
          <w:color w:val="000000"/>
          <w:sz w:val="30"/>
          <w:szCs w:val="30"/>
          <w:lang w:val="be-BY"/>
        </w:rPr>
        <w:t>вучняў</w:t>
      </w:r>
      <w:r w:rsidRPr="001F4BC0">
        <w:rPr>
          <w:color w:val="000000"/>
          <w:sz w:val="30"/>
          <w:szCs w:val="30"/>
          <w:lang w:val="be-BY"/>
        </w:rPr>
        <w:t>, журналаў рэг</w:t>
      </w:r>
      <w:r w:rsidRPr="001F4BC0">
        <w:rPr>
          <w:color w:val="000000"/>
          <w:sz w:val="30"/>
          <w:szCs w:val="30"/>
        </w:rPr>
        <w:t>i</w:t>
      </w:r>
      <w:r w:rsidRPr="001F4BC0">
        <w:rPr>
          <w:color w:val="000000"/>
          <w:sz w:val="30"/>
          <w:szCs w:val="30"/>
          <w:lang w:val="be-BY"/>
        </w:rPr>
        <w:t>страцы</w:t>
      </w:r>
      <w:r w:rsidRPr="001F4BC0">
        <w:rPr>
          <w:color w:val="000000"/>
          <w:sz w:val="30"/>
          <w:szCs w:val="30"/>
        </w:rPr>
        <w:t>i</w:t>
      </w:r>
      <w:r w:rsidRPr="001F4BC0">
        <w:rPr>
          <w:color w:val="000000"/>
          <w:sz w:val="30"/>
          <w:szCs w:val="30"/>
          <w:lang w:val="be-BY"/>
        </w:rPr>
        <w:t>, табеляў ул</w:t>
      </w:r>
      <w:r w:rsidRPr="001F4BC0">
        <w:rPr>
          <w:color w:val="000000"/>
          <w:sz w:val="30"/>
          <w:szCs w:val="30"/>
        </w:rPr>
        <w:t>i</w:t>
      </w:r>
      <w:r w:rsidRPr="001F4BC0">
        <w:rPr>
          <w:color w:val="000000"/>
          <w:sz w:val="30"/>
          <w:szCs w:val="30"/>
          <w:lang w:val="be-BY"/>
        </w:rPr>
        <w:t>ку, тэхн</w:t>
      </w:r>
      <w:r w:rsidRPr="001F4BC0">
        <w:rPr>
          <w:color w:val="000000"/>
          <w:sz w:val="30"/>
          <w:szCs w:val="30"/>
        </w:rPr>
        <w:t>i</w:t>
      </w:r>
      <w:r w:rsidRPr="001F4BC0">
        <w:rPr>
          <w:color w:val="000000"/>
          <w:sz w:val="30"/>
          <w:szCs w:val="30"/>
          <w:lang w:val="be-BY"/>
        </w:rPr>
        <w:t>чных пашпарт</w:t>
      </w:r>
      <w:r>
        <w:rPr>
          <w:color w:val="000000"/>
          <w:sz w:val="30"/>
          <w:szCs w:val="30"/>
          <w:lang w:val="be-BY"/>
        </w:rPr>
        <w:t>о</w:t>
      </w:r>
      <w:r w:rsidRPr="001F4BC0">
        <w:rPr>
          <w:color w:val="000000"/>
          <w:sz w:val="30"/>
          <w:szCs w:val="30"/>
          <w:lang w:val="be-BY"/>
        </w:rPr>
        <w:t>ў і іншых.</w:t>
      </w:r>
    </w:p>
    <w:p w:rsidR="00FD3607" w:rsidRPr="001F4BC0" w:rsidRDefault="00FD3607" w:rsidP="00FD3607">
      <w:pPr>
        <w:pStyle w:val="a7"/>
        <w:ind w:firstLine="708"/>
        <w:rPr>
          <w:color w:val="000000"/>
          <w:sz w:val="30"/>
          <w:szCs w:val="30"/>
          <w:lang w:val="be-BY"/>
        </w:rPr>
      </w:pPr>
      <w:r>
        <w:rPr>
          <w:spacing w:val="-2"/>
          <w:sz w:val="30"/>
          <w:lang w:val="be-BY"/>
        </w:rPr>
        <w:lastRenderedPageBreak/>
        <w:t xml:space="preserve">11. </w:t>
      </w:r>
      <w:r>
        <w:rPr>
          <w:color w:val="000000"/>
          <w:sz w:val="30"/>
          <w:szCs w:val="30"/>
          <w:lang w:val="be-BY"/>
        </w:rPr>
        <w:t>Установы агульнай сярэдняй адукацыі</w:t>
      </w:r>
      <w:r w:rsidRPr="001F4BC0">
        <w:rPr>
          <w:color w:val="000000"/>
          <w:sz w:val="30"/>
          <w:szCs w:val="30"/>
          <w:lang w:val="be-BY"/>
        </w:rPr>
        <w:t xml:space="preserve">, якія пачалі дзейнічаць у </w:t>
      </w:r>
      <w:r w:rsidRPr="001F4BC0">
        <w:rPr>
          <w:sz w:val="30"/>
          <w:szCs w:val="30"/>
          <w:lang w:val="be-BY"/>
        </w:rPr>
        <w:t>справаздачным</w:t>
      </w:r>
      <w:r w:rsidRPr="001F4BC0">
        <w:rPr>
          <w:color w:val="000000"/>
          <w:sz w:val="30"/>
          <w:szCs w:val="30"/>
          <w:lang w:val="be-BY"/>
        </w:rPr>
        <w:t xml:space="preserve"> перыядзе</w:t>
      </w:r>
      <w:r>
        <w:rPr>
          <w:color w:val="000000"/>
          <w:sz w:val="30"/>
          <w:szCs w:val="30"/>
          <w:lang w:val="be-BY"/>
        </w:rPr>
        <w:t xml:space="preserve"> або ліквідаваны</w:t>
      </w:r>
      <w:r w:rsidRPr="001F4BC0">
        <w:rPr>
          <w:color w:val="000000"/>
          <w:sz w:val="30"/>
          <w:szCs w:val="30"/>
          <w:lang w:val="be-BY"/>
        </w:rPr>
        <w:t xml:space="preserve"> у </w:t>
      </w:r>
      <w:r w:rsidRPr="001F4BC0">
        <w:rPr>
          <w:sz w:val="30"/>
          <w:szCs w:val="30"/>
          <w:lang w:val="be-BY"/>
        </w:rPr>
        <w:t>справаздачным</w:t>
      </w:r>
      <w:r w:rsidRPr="001F4BC0">
        <w:rPr>
          <w:color w:val="000000"/>
          <w:sz w:val="30"/>
          <w:szCs w:val="30"/>
          <w:lang w:val="be-BY"/>
        </w:rPr>
        <w:t xml:space="preserve"> перыядзе, </w:t>
      </w:r>
      <w:r w:rsidRPr="001F4BC0">
        <w:rPr>
          <w:sz w:val="30"/>
          <w:szCs w:val="30"/>
          <w:lang w:val="be-BY"/>
        </w:rPr>
        <w:t xml:space="preserve">складаюць </w:t>
      </w:r>
      <w:r>
        <w:rPr>
          <w:sz w:val="30"/>
          <w:szCs w:val="30"/>
          <w:lang w:val="be-BY"/>
        </w:rPr>
        <w:t>д</w:t>
      </w:r>
      <w:r w:rsidRPr="000B4D8A">
        <w:rPr>
          <w:sz w:val="30"/>
          <w:szCs w:val="30"/>
          <w:lang w:val="be-BY"/>
        </w:rPr>
        <w:t>акументаван</w:t>
      </w:r>
      <w:r>
        <w:rPr>
          <w:sz w:val="30"/>
          <w:szCs w:val="30"/>
          <w:lang w:val="be-BY"/>
        </w:rPr>
        <w:t>ую</w:t>
      </w:r>
      <w:r w:rsidRPr="000B4D8A">
        <w:rPr>
          <w:sz w:val="30"/>
          <w:szCs w:val="30"/>
          <w:lang w:val="be-BY"/>
        </w:rPr>
        <w:t xml:space="preserve"> інфармацы</w:t>
      </w:r>
      <w:r>
        <w:rPr>
          <w:sz w:val="30"/>
          <w:szCs w:val="30"/>
          <w:lang w:val="be-BY"/>
        </w:rPr>
        <w:t>ю</w:t>
      </w:r>
      <w:r w:rsidRPr="001F4BC0">
        <w:rPr>
          <w:sz w:val="30"/>
          <w:szCs w:val="30"/>
          <w:lang w:val="be-BY"/>
        </w:rPr>
        <w:t xml:space="preserve"> за перыяд сваёй фактычнай дзейнасці ў</w:t>
      </w:r>
      <w:r w:rsidRPr="001F4BC0">
        <w:rPr>
          <w:color w:val="000000"/>
          <w:sz w:val="30"/>
          <w:szCs w:val="30"/>
          <w:lang w:val="be-BY"/>
        </w:rPr>
        <w:t xml:space="preserve"> </w:t>
      </w:r>
      <w:r w:rsidRPr="001F4BC0">
        <w:rPr>
          <w:sz w:val="30"/>
          <w:szCs w:val="30"/>
          <w:lang w:val="be-BY"/>
        </w:rPr>
        <w:t>справаздачным</w:t>
      </w:r>
      <w:r w:rsidRPr="001F4BC0">
        <w:rPr>
          <w:color w:val="000000"/>
          <w:sz w:val="30"/>
          <w:szCs w:val="30"/>
          <w:lang w:val="be-BY"/>
        </w:rPr>
        <w:t xml:space="preserve"> перыядзе. </w:t>
      </w:r>
    </w:p>
    <w:p w:rsidR="00B90147" w:rsidRDefault="00FD3607" w:rsidP="00FD3607">
      <w:pPr>
        <w:pStyle w:val="8"/>
        <w:spacing w:before="0" w:after="0"/>
        <w:ind w:firstLine="709"/>
        <w:jc w:val="both"/>
        <w:rPr>
          <w:spacing w:val="-2"/>
          <w:sz w:val="30"/>
          <w:lang w:val="be-BY"/>
        </w:rPr>
      </w:pPr>
      <w:r w:rsidRPr="00FD3607">
        <w:rPr>
          <w:i w:val="0"/>
          <w:iCs w:val="0"/>
          <w:spacing w:val="-2"/>
          <w:sz w:val="30"/>
          <w:szCs w:val="20"/>
          <w:lang w:val="be-BY"/>
        </w:rPr>
        <w:t>12</w:t>
      </w:r>
      <w:r>
        <w:rPr>
          <w:spacing w:val="-2"/>
          <w:sz w:val="30"/>
          <w:lang w:val="be-BY"/>
        </w:rPr>
        <w:t xml:space="preserve">. </w:t>
      </w:r>
      <w:r>
        <w:rPr>
          <w:i w:val="0"/>
          <w:iCs w:val="0"/>
          <w:color w:val="000000"/>
          <w:sz w:val="30"/>
          <w:szCs w:val="30"/>
          <w:lang w:val="be-BY"/>
        </w:rPr>
        <w:t>Табліца</w:t>
      </w:r>
      <w:r w:rsidRPr="001F4BC0">
        <w:rPr>
          <w:i w:val="0"/>
          <w:iCs w:val="0"/>
          <w:color w:val="000000"/>
          <w:sz w:val="30"/>
          <w:szCs w:val="30"/>
          <w:lang w:val="be-BY"/>
        </w:rPr>
        <w:t xml:space="preserve"> 1</w:t>
      </w:r>
      <w:r>
        <w:rPr>
          <w:i w:val="0"/>
          <w:iCs w:val="0"/>
          <w:color w:val="000000"/>
          <w:sz w:val="30"/>
          <w:szCs w:val="30"/>
          <w:lang w:val="be-BY"/>
        </w:rPr>
        <w:t xml:space="preserve"> “</w:t>
      </w:r>
      <w:r w:rsidRPr="00212021">
        <w:rPr>
          <w:i w:val="0"/>
          <w:iCs w:val="0"/>
          <w:color w:val="000000"/>
          <w:sz w:val="30"/>
          <w:szCs w:val="30"/>
          <w:lang w:val="be-BY"/>
        </w:rPr>
        <w:t>Агульныя звесткі</w:t>
      </w:r>
      <w:r>
        <w:rPr>
          <w:i w:val="0"/>
          <w:iCs w:val="0"/>
          <w:color w:val="000000"/>
          <w:sz w:val="30"/>
          <w:szCs w:val="30"/>
          <w:lang w:val="be-BY"/>
        </w:rPr>
        <w:t>”</w:t>
      </w:r>
      <w:r w:rsidRPr="001F4BC0">
        <w:rPr>
          <w:i w:val="0"/>
          <w:iCs w:val="0"/>
          <w:color w:val="000000"/>
          <w:sz w:val="30"/>
          <w:szCs w:val="30"/>
          <w:lang w:val="be-BY"/>
        </w:rPr>
        <w:t xml:space="preserve"> </w:t>
      </w:r>
      <w:r w:rsidRPr="001F4BC0">
        <w:rPr>
          <w:i w:val="0"/>
          <w:color w:val="000000"/>
          <w:sz w:val="30"/>
          <w:szCs w:val="30"/>
          <w:lang w:val="be-BY"/>
        </w:rPr>
        <w:t>запаўня</w:t>
      </w:r>
      <w:r>
        <w:rPr>
          <w:i w:val="0"/>
          <w:color w:val="000000"/>
          <w:sz w:val="30"/>
          <w:szCs w:val="30"/>
          <w:lang w:val="be-BY"/>
        </w:rPr>
        <w:t>е</w:t>
      </w:r>
      <w:r w:rsidRPr="001F4BC0">
        <w:rPr>
          <w:i w:val="0"/>
          <w:color w:val="000000"/>
          <w:sz w:val="30"/>
          <w:szCs w:val="30"/>
          <w:lang w:val="be-BY"/>
        </w:rPr>
        <w:t>цца на падставе існуючага рашэння раённага (гарадскога) выканаўчага камітэта, як</w:t>
      </w:r>
      <w:r w:rsidRPr="001F4BC0">
        <w:rPr>
          <w:i w:val="0"/>
          <w:color w:val="000000"/>
          <w:sz w:val="30"/>
          <w:szCs w:val="30"/>
        </w:rPr>
        <w:t>i</w:t>
      </w:r>
      <w:r w:rsidRPr="001F4BC0">
        <w:rPr>
          <w:i w:val="0"/>
          <w:color w:val="000000"/>
          <w:sz w:val="30"/>
          <w:szCs w:val="30"/>
          <w:lang w:val="be-BY"/>
        </w:rPr>
        <w:t xml:space="preserve"> ўстанав</w:t>
      </w:r>
      <w:r w:rsidRPr="001F4BC0">
        <w:rPr>
          <w:i w:val="0"/>
          <w:color w:val="000000"/>
          <w:sz w:val="30"/>
          <w:szCs w:val="30"/>
        </w:rPr>
        <w:t>i</w:t>
      </w:r>
      <w:r w:rsidRPr="001F4BC0">
        <w:rPr>
          <w:i w:val="0"/>
          <w:color w:val="000000"/>
          <w:sz w:val="30"/>
          <w:szCs w:val="30"/>
          <w:lang w:val="be-BY"/>
        </w:rPr>
        <w:t xml:space="preserve">ў месца </w:t>
      </w:r>
      <w:r>
        <w:rPr>
          <w:i w:val="0"/>
          <w:color w:val="000000"/>
          <w:sz w:val="30"/>
          <w:szCs w:val="30"/>
          <w:lang w:val="be-BY"/>
        </w:rPr>
        <w:t>знаход</w:t>
      </w:r>
      <w:r w:rsidRPr="001F4BC0">
        <w:rPr>
          <w:i w:val="0"/>
          <w:color w:val="000000"/>
          <w:sz w:val="30"/>
          <w:szCs w:val="30"/>
          <w:lang w:val="be-BY"/>
        </w:rPr>
        <w:t>ж</w:t>
      </w:r>
      <w:r>
        <w:rPr>
          <w:i w:val="0"/>
          <w:color w:val="000000"/>
          <w:sz w:val="30"/>
          <w:szCs w:val="30"/>
          <w:lang w:val="be-BY"/>
        </w:rPr>
        <w:t>а</w:t>
      </w:r>
      <w:r w:rsidRPr="001F4BC0">
        <w:rPr>
          <w:i w:val="0"/>
          <w:color w:val="000000"/>
          <w:sz w:val="30"/>
          <w:szCs w:val="30"/>
          <w:lang w:val="be-BY"/>
        </w:rPr>
        <w:t xml:space="preserve">ння </w:t>
      </w:r>
      <w:r>
        <w:rPr>
          <w:i w:val="0"/>
          <w:color w:val="000000"/>
          <w:sz w:val="30"/>
          <w:szCs w:val="30"/>
          <w:lang w:val="be-BY"/>
        </w:rPr>
        <w:t xml:space="preserve">установы </w:t>
      </w:r>
      <w:r w:rsidRPr="00FD3607">
        <w:rPr>
          <w:i w:val="0"/>
          <w:color w:val="000000"/>
          <w:sz w:val="30"/>
          <w:szCs w:val="30"/>
          <w:lang w:val="be-BY"/>
        </w:rPr>
        <w:t>агульнай сярэдняй адукацыі</w:t>
      </w:r>
      <w:r w:rsidRPr="001F4BC0">
        <w:rPr>
          <w:color w:val="000000"/>
          <w:sz w:val="30"/>
          <w:szCs w:val="30"/>
          <w:lang w:val="be-BY"/>
        </w:rPr>
        <w:t xml:space="preserve">, </w:t>
      </w:r>
      <w:r w:rsidRPr="001F4BC0">
        <w:rPr>
          <w:i w:val="0"/>
          <w:color w:val="000000"/>
          <w:sz w:val="30"/>
          <w:szCs w:val="30"/>
          <w:lang w:val="be-BY"/>
        </w:rPr>
        <w:t>і яе від. Пры гэтым аба</w:t>
      </w:r>
      <w:r>
        <w:rPr>
          <w:i w:val="0"/>
          <w:color w:val="000000"/>
          <w:sz w:val="30"/>
          <w:szCs w:val="30"/>
          <w:lang w:val="be-BY"/>
        </w:rPr>
        <w:t>в</w:t>
      </w:r>
      <w:r w:rsidRPr="001F4BC0">
        <w:rPr>
          <w:i w:val="0"/>
          <w:color w:val="000000"/>
          <w:sz w:val="30"/>
          <w:szCs w:val="30"/>
          <w:lang w:val="be-BY"/>
        </w:rPr>
        <w:t xml:space="preserve">язкова павінна быць запоўнена графа  </w:t>
      </w:r>
      <w:r>
        <w:rPr>
          <w:i w:val="0"/>
          <w:color w:val="000000"/>
          <w:sz w:val="30"/>
          <w:szCs w:val="30"/>
          <w:lang w:val="be-BY"/>
        </w:rPr>
        <w:t>3</w:t>
      </w:r>
      <w:r w:rsidRPr="001F4BC0">
        <w:rPr>
          <w:i w:val="0"/>
          <w:color w:val="000000"/>
          <w:sz w:val="30"/>
          <w:szCs w:val="30"/>
          <w:lang w:val="be-BY"/>
        </w:rPr>
        <w:t xml:space="preserve"> табліцы 1</w:t>
      </w:r>
      <w:r>
        <w:rPr>
          <w:i w:val="0"/>
          <w:color w:val="000000"/>
          <w:sz w:val="30"/>
          <w:szCs w:val="30"/>
          <w:lang w:val="be-BY"/>
        </w:rPr>
        <w:t>.</w:t>
      </w:r>
    </w:p>
    <w:p w:rsidR="006C141C" w:rsidRPr="00F41790" w:rsidRDefault="00DE730F" w:rsidP="00C96C46">
      <w:pPr>
        <w:pStyle w:val="30"/>
        <w:ind w:firstLine="709"/>
        <w:rPr>
          <w:sz w:val="30"/>
          <w:lang w:val="be-BY"/>
        </w:rPr>
      </w:pPr>
      <w:r>
        <w:rPr>
          <w:sz w:val="30"/>
          <w:lang w:val="be-BY"/>
        </w:rPr>
        <w:t xml:space="preserve">13. </w:t>
      </w:r>
      <w:r w:rsidR="006C141C">
        <w:rPr>
          <w:sz w:val="30"/>
          <w:lang w:val="be-BY"/>
        </w:rPr>
        <w:t xml:space="preserve">У </w:t>
      </w:r>
      <w:r>
        <w:rPr>
          <w:sz w:val="30"/>
          <w:lang w:val="be-BY"/>
        </w:rPr>
        <w:t>табліцы 4</w:t>
      </w:r>
      <w:r w:rsidR="009F511A">
        <w:rPr>
          <w:sz w:val="30"/>
          <w:lang w:val="be-BY"/>
        </w:rPr>
        <w:t xml:space="preserve"> “</w:t>
      </w:r>
      <w:r w:rsidR="009F511A" w:rsidRPr="009F511A">
        <w:rPr>
          <w:sz w:val="30"/>
          <w:lang w:val="be-BY"/>
        </w:rPr>
        <w:t>Звесткі аб размеркаванні вучняў па мовах навучання”</w:t>
      </w:r>
      <w:r w:rsidR="00B35769">
        <w:rPr>
          <w:sz w:val="30"/>
          <w:lang w:val="be-BY"/>
        </w:rPr>
        <w:t>:</w:t>
      </w:r>
    </w:p>
    <w:p w:rsidR="006C141C" w:rsidRDefault="006C141C" w:rsidP="00C96C46">
      <w:pPr>
        <w:ind w:firstLine="709"/>
        <w:jc w:val="both"/>
        <w:rPr>
          <w:sz w:val="30"/>
          <w:lang w:val="be-BY"/>
        </w:rPr>
      </w:pPr>
      <w:r>
        <w:rPr>
          <w:sz w:val="30"/>
          <w:lang w:val="be-BY"/>
        </w:rPr>
        <w:t>п</w:t>
      </w:r>
      <w:r w:rsidR="00F41790">
        <w:rPr>
          <w:sz w:val="30"/>
          <w:lang w:val="be-BY"/>
        </w:rPr>
        <w:t>а радках 01</w:t>
      </w:r>
      <w:r w:rsidR="00C97153">
        <w:rPr>
          <w:sz w:val="30"/>
          <w:lang w:val="be-BY"/>
        </w:rPr>
        <w:t xml:space="preserve"> – 03 </w:t>
      </w:r>
      <w:r w:rsidR="004C6494" w:rsidRPr="00241EDE">
        <w:rPr>
          <w:sz w:val="30"/>
          <w:lang w:val="be-BY"/>
        </w:rPr>
        <w:t>паказва</w:t>
      </w:r>
      <w:r w:rsidR="004C6494">
        <w:rPr>
          <w:sz w:val="30"/>
          <w:lang w:val="be-BY"/>
        </w:rPr>
        <w:t>е</w:t>
      </w:r>
      <w:r w:rsidR="004C6494" w:rsidRPr="00241EDE">
        <w:rPr>
          <w:sz w:val="30"/>
          <w:lang w:val="be-BY"/>
        </w:rPr>
        <w:t xml:space="preserve">цца </w:t>
      </w:r>
      <w:r w:rsidR="004C6494">
        <w:rPr>
          <w:sz w:val="30"/>
          <w:lang w:val="be-BY"/>
        </w:rPr>
        <w:t xml:space="preserve">колькасць </w:t>
      </w:r>
      <w:r w:rsidR="004C6494" w:rsidRPr="00241EDE">
        <w:rPr>
          <w:sz w:val="30"/>
          <w:lang w:val="be-BY"/>
        </w:rPr>
        <w:t>вучняў</w:t>
      </w:r>
      <w:r w:rsidR="004C6494">
        <w:rPr>
          <w:sz w:val="30"/>
          <w:lang w:val="be-BY"/>
        </w:rPr>
        <w:t>, якія</w:t>
      </w:r>
      <w:r w:rsidR="004C6494" w:rsidRPr="00241EDE">
        <w:rPr>
          <w:sz w:val="30"/>
          <w:lang w:val="be-BY"/>
        </w:rPr>
        <w:t xml:space="preserve"> </w:t>
      </w:r>
      <w:r>
        <w:rPr>
          <w:sz w:val="30"/>
          <w:lang w:val="be-BY"/>
        </w:rPr>
        <w:t>вывучаюць усе прадметы на адной мове</w:t>
      </w:r>
      <w:r w:rsidRPr="006C141C">
        <w:rPr>
          <w:sz w:val="30"/>
          <w:lang w:val="be-BY"/>
        </w:rPr>
        <w:t>:</w:t>
      </w:r>
      <w:r>
        <w:rPr>
          <w:sz w:val="30"/>
          <w:lang w:val="be-BY"/>
        </w:rPr>
        <w:t xml:space="preserve"> рускай, беларускай ці іншай</w:t>
      </w:r>
      <w:r w:rsidRPr="006C141C">
        <w:rPr>
          <w:sz w:val="30"/>
        </w:rPr>
        <w:t>;</w:t>
      </w:r>
      <w:r>
        <w:rPr>
          <w:sz w:val="30"/>
          <w:lang w:val="be-BY"/>
        </w:rPr>
        <w:t xml:space="preserve"> </w:t>
      </w:r>
    </w:p>
    <w:p w:rsidR="006C141C" w:rsidRDefault="006C141C" w:rsidP="00C96C46">
      <w:pPr>
        <w:ind w:firstLine="709"/>
        <w:jc w:val="both"/>
        <w:rPr>
          <w:sz w:val="30"/>
          <w:lang w:val="be-BY"/>
        </w:rPr>
      </w:pPr>
      <w:r>
        <w:rPr>
          <w:sz w:val="30"/>
          <w:lang w:val="be-BY"/>
        </w:rPr>
        <w:t>па радках 04 – 0</w:t>
      </w:r>
      <w:r w:rsidR="009F511A">
        <w:rPr>
          <w:sz w:val="30"/>
          <w:lang w:val="be-BY"/>
        </w:rPr>
        <w:t>6</w:t>
      </w:r>
      <w:r>
        <w:rPr>
          <w:sz w:val="30"/>
          <w:lang w:val="be-BY"/>
        </w:rPr>
        <w:t xml:space="preserve"> </w:t>
      </w:r>
      <w:r w:rsidRPr="00241EDE">
        <w:rPr>
          <w:sz w:val="30"/>
          <w:lang w:val="be-BY"/>
        </w:rPr>
        <w:t>паказва</w:t>
      </w:r>
      <w:r>
        <w:rPr>
          <w:sz w:val="30"/>
          <w:lang w:val="be-BY"/>
        </w:rPr>
        <w:t>е</w:t>
      </w:r>
      <w:r w:rsidRPr="00241EDE">
        <w:rPr>
          <w:sz w:val="30"/>
          <w:lang w:val="be-BY"/>
        </w:rPr>
        <w:t>цца</w:t>
      </w:r>
      <w:r>
        <w:rPr>
          <w:sz w:val="30"/>
          <w:lang w:val="be-BY"/>
        </w:rPr>
        <w:t xml:space="preserve"> </w:t>
      </w:r>
      <w:r w:rsidR="004C6494">
        <w:rPr>
          <w:sz w:val="30"/>
          <w:lang w:val="be-BY"/>
        </w:rPr>
        <w:t xml:space="preserve">колькасць </w:t>
      </w:r>
      <w:r w:rsidR="004C6494" w:rsidRPr="00241EDE">
        <w:rPr>
          <w:sz w:val="30"/>
          <w:lang w:val="be-BY"/>
        </w:rPr>
        <w:t>вучня</w:t>
      </w:r>
      <w:r w:rsidR="004C6494">
        <w:rPr>
          <w:sz w:val="30"/>
          <w:lang w:val="be-BY"/>
        </w:rPr>
        <w:t>ў</w:t>
      </w:r>
      <w:r w:rsidR="004C6494" w:rsidRPr="00241EDE">
        <w:rPr>
          <w:sz w:val="30"/>
          <w:lang w:val="be-BY"/>
        </w:rPr>
        <w:t>, як</w:t>
      </w:r>
      <w:r w:rsidR="004C6494">
        <w:rPr>
          <w:sz w:val="30"/>
        </w:rPr>
        <w:t>i</w:t>
      </w:r>
      <w:r w:rsidR="004C6494" w:rsidRPr="00241EDE">
        <w:rPr>
          <w:sz w:val="30"/>
          <w:lang w:val="be-BY"/>
        </w:rPr>
        <w:t xml:space="preserve">я вывучаюць родныя мовы нацыянальных меншасцяў як </w:t>
      </w:r>
      <w:r w:rsidR="009F511A">
        <w:rPr>
          <w:sz w:val="30"/>
          <w:lang w:val="be-BY"/>
        </w:rPr>
        <w:t>вучэбны прадмет</w:t>
      </w:r>
      <w:r w:rsidRPr="006C141C">
        <w:rPr>
          <w:sz w:val="30"/>
          <w:lang w:val="be-BY"/>
        </w:rPr>
        <w:t>;</w:t>
      </w:r>
    </w:p>
    <w:p w:rsidR="009F511A" w:rsidRPr="006C141C" w:rsidRDefault="009F511A" w:rsidP="00C96C46">
      <w:pPr>
        <w:ind w:firstLine="709"/>
        <w:jc w:val="both"/>
        <w:rPr>
          <w:sz w:val="30"/>
          <w:lang w:val="be-BY"/>
        </w:rPr>
      </w:pPr>
      <w:r>
        <w:rPr>
          <w:sz w:val="30"/>
          <w:lang w:val="be-BY"/>
        </w:rPr>
        <w:t xml:space="preserve">па радках 07 – 10 </w:t>
      </w:r>
      <w:r w:rsidRPr="00241EDE">
        <w:rPr>
          <w:sz w:val="30"/>
          <w:lang w:val="be-BY"/>
        </w:rPr>
        <w:t>паказва</w:t>
      </w:r>
      <w:r>
        <w:rPr>
          <w:sz w:val="30"/>
          <w:lang w:val="be-BY"/>
        </w:rPr>
        <w:t>е</w:t>
      </w:r>
      <w:r w:rsidRPr="00241EDE">
        <w:rPr>
          <w:sz w:val="30"/>
          <w:lang w:val="be-BY"/>
        </w:rPr>
        <w:t>цца</w:t>
      </w:r>
      <w:r>
        <w:rPr>
          <w:sz w:val="30"/>
          <w:lang w:val="be-BY"/>
        </w:rPr>
        <w:t xml:space="preserve"> колькасць </w:t>
      </w:r>
      <w:r w:rsidRPr="00241EDE">
        <w:rPr>
          <w:sz w:val="30"/>
          <w:lang w:val="be-BY"/>
        </w:rPr>
        <w:t>вучня</w:t>
      </w:r>
      <w:r>
        <w:rPr>
          <w:sz w:val="30"/>
          <w:lang w:val="be-BY"/>
        </w:rPr>
        <w:t>ў</w:t>
      </w:r>
      <w:r w:rsidRPr="00241EDE">
        <w:rPr>
          <w:sz w:val="30"/>
          <w:lang w:val="be-BY"/>
        </w:rPr>
        <w:t>, як</w:t>
      </w:r>
      <w:r>
        <w:rPr>
          <w:sz w:val="30"/>
        </w:rPr>
        <w:t>i</w:t>
      </w:r>
      <w:r w:rsidRPr="00241EDE">
        <w:rPr>
          <w:sz w:val="30"/>
          <w:lang w:val="be-BY"/>
        </w:rPr>
        <w:t xml:space="preserve">я вывучаюць родныя мовы нацыянальных меншасцяў </w:t>
      </w:r>
      <w:r>
        <w:rPr>
          <w:sz w:val="30"/>
          <w:lang w:val="be-BY"/>
        </w:rPr>
        <w:t>н</w:t>
      </w:r>
      <w:r w:rsidR="00E7187E">
        <w:rPr>
          <w:sz w:val="30"/>
          <w:lang w:val="be-BY"/>
        </w:rPr>
        <w:t>а факультатыўных занятках;</w:t>
      </w:r>
    </w:p>
    <w:p w:rsidR="004C6494" w:rsidRDefault="006C141C" w:rsidP="00C96C46">
      <w:pPr>
        <w:ind w:firstLine="709"/>
        <w:jc w:val="both"/>
        <w:rPr>
          <w:sz w:val="30"/>
          <w:lang w:val="be-BY"/>
        </w:rPr>
      </w:pPr>
      <w:r>
        <w:rPr>
          <w:sz w:val="30"/>
          <w:lang w:val="be-BY"/>
        </w:rPr>
        <w:t>д</w:t>
      </w:r>
      <w:r w:rsidR="004C6494">
        <w:rPr>
          <w:sz w:val="30"/>
          <w:lang w:val="be-BY"/>
        </w:rPr>
        <w:t>аныя</w:t>
      </w:r>
      <w:r w:rsidR="004C6494">
        <w:rPr>
          <w:sz w:val="30"/>
        </w:rPr>
        <w:t xml:space="preserve"> </w:t>
      </w:r>
      <w:proofErr w:type="spellStart"/>
      <w:r w:rsidR="004C6494">
        <w:rPr>
          <w:sz w:val="30"/>
        </w:rPr>
        <w:t>аб</w:t>
      </w:r>
      <w:proofErr w:type="spellEnd"/>
      <w:r w:rsidR="004C6494">
        <w:rPr>
          <w:sz w:val="30"/>
        </w:rPr>
        <w:t xml:space="preserve"> </w:t>
      </w:r>
      <w:proofErr w:type="spellStart"/>
      <w:r w:rsidR="004C6494">
        <w:rPr>
          <w:sz w:val="30"/>
        </w:rPr>
        <w:t>вывучэнні</w:t>
      </w:r>
      <w:proofErr w:type="spellEnd"/>
      <w:r w:rsidR="004C6494">
        <w:rPr>
          <w:sz w:val="30"/>
        </w:rPr>
        <w:t xml:space="preserve"> </w:t>
      </w:r>
      <w:proofErr w:type="spellStart"/>
      <w:r w:rsidR="004C6494">
        <w:rPr>
          <w:sz w:val="30"/>
        </w:rPr>
        <w:t>замежных</w:t>
      </w:r>
      <w:proofErr w:type="spellEnd"/>
      <w:r w:rsidR="004C6494">
        <w:rPr>
          <w:sz w:val="30"/>
        </w:rPr>
        <w:t xml:space="preserve"> </w:t>
      </w:r>
      <w:proofErr w:type="spellStart"/>
      <w:r w:rsidR="004C6494">
        <w:rPr>
          <w:sz w:val="30"/>
        </w:rPr>
        <w:t>моў</w:t>
      </w:r>
      <w:proofErr w:type="spellEnd"/>
      <w:r w:rsidR="004C6494">
        <w:rPr>
          <w:sz w:val="30"/>
        </w:rPr>
        <w:t xml:space="preserve"> </w:t>
      </w:r>
      <w:r w:rsidR="004C6494">
        <w:rPr>
          <w:sz w:val="30"/>
          <w:lang w:val="be-BY"/>
        </w:rPr>
        <w:t xml:space="preserve">не паказваюцца. </w:t>
      </w:r>
    </w:p>
    <w:p w:rsidR="00CA20F3" w:rsidRDefault="00C96C46" w:rsidP="00C96C46">
      <w:pPr>
        <w:ind w:firstLine="709"/>
        <w:jc w:val="both"/>
        <w:rPr>
          <w:sz w:val="30"/>
          <w:lang w:val="be-BY"/>
        </w:rPr>
      </w:pPr>
      <w:r>
        <w:rPr>
          <w:sz w:val="30"/>
          <w:lang w:val="be-BY"/>
        </w:rPr>
        <w:t>1</w:t>
      </w:r>
      <w:r w:rsidR="00DE730F">
        <w:rPr>
          <w:sz w:val="30"/>
          <w:lang w:val="be-BY"/>
        </w:rPr>
        <w:t>4</w:t>
      </w:r>
      <w:r w:rsidR="004C6494">
        <w:rPr>
          <w:sz w:val="30"/>
          <w:lang w:val="be-BY"/>
        </w:rPr>
        <w:t xml:space="preserve">. У </w:t>
      </w:r>
      <w:r w:rsidR="00DE730F">
        <w:rPr>
          <w:sz w:val="30"/>
          <w:lang w:val="be-BY"/>
        </w:rPr>
        <w:t>табліцы 5</w:t>
      </w:r>
      <w:r w:rsidR="00E7187E">
        <w:rPr>
          <w:sz w:val="30"/>
          <w:lang w:val="be-BY"/>
        </w:rPr>
        <w:t xml:space="preserve"> “Размеркаванне вучняў па класах”</w:t>
      </w:r>
      <w:r w:rsidR="00B35769">
        <w:rPr>
          <w:sz w:val="30"/>
          <w:lang w:val="be-BY"/>
        </w:rPr>
        <w:t>:</w:t>
      </w:r>
    </w:p>
    <w:p w:rsidR="00E9212E" w:rsidRDefault="004C6494" w:rsidP="00C96C46">
      <w:pPr>
        <w:ind w:firstLine="709"/>
        <w:jc w:val="both"/>
        <w:rPr>
          <w:sz w:val="30"/>
          <w:lang w:val="be-BY"/>
        </w:rPr>
      </w:pPr>
      <w:r>
        <w:rPr>
          <w:sz w:val="30"/>
          <w:lang w:val="be-BY"/>
        </w:rPr>
        <w:t xml:space="preserve">колькасць класаў ва ўстанове </w:t>
      </w:r>
      <w:r w:rsidR="00CA20F3">
        <w:rPr>
          <w:sz w:val="30"/>
          <w:lang w:val="be-BY"/>
        </w:rPr>
        <w:t xml:space="preserve">паказваецца </w:t>
      </w:r>
      <w:r>
        <w:rPr>
          <w:sz w:val="30"/>
          <w:lang w:val="be-BY"/>
        </w:rPr>
        <w:t xml:space="preserve">з улікам класаў, арганізаваных </w:t>
      </w:r>
      <w:r w:rsidR="000E4D11">
        <w:rPr>
          <w:sz w:val="30"/>
          <w:lang w:val="be-BY"/>
        </w:rPr>
        <w:t>ва</w:t>
      </w:r>
      <w:r>
        <w:rPr>
          <w:sz w:val="30"/>
          <w:lang w:val="be-BY"/>
        </w:rPr>
        <w:t xml:space="preserve"> ўстанове</w:t>
      </w:r>
      <w:r w:rsidR="005242F3">
        <w:rPr>
          <w:sz w:val="30"/>
          <w:lang w:val="be-BY"/>
        </w:rPr>
        <w:t xml:space="preserve"> дашкольнай адукацы</w:t>
      </w:r>
      <w:proofErr w:type="spellStart"/>
      <w:r w:rsidR="005242F3">
        <w:rPr>
          <w:sz w:val="30"/>
          <w:lang w:val="en-US"/>
        </w:rPr>
        <w:t>i</w:t>
      </w:r>
      <w:proofErr w:type="spellEnd"/>
      <w:r w:rsidR="00CA20F3" w:rsidRPr="00CA20F3">
        <w:rPr>
          <w:sz w:val="30"/>
          <w:lang w:val="be-BY"/>
        </w:rPr>
        <w:t>;</w:t>
      </w:r>
      <w:r>
        <w:rPr>
          <w:sz w:val="30"/>
          <w:lang w:val="be-BY"/>
        </w:rPr>
        <w:t xml:space="preserve"> </w:t>
      </w:r>
    </w:p>
    <w:p w:rsidR="0011756F" w:rsidRPr="005A4BC0" w:rsidRDefault="0011756F" w:rsidP="00C96C46">
      <w:pPr>
        <w:ind w:firstLine="709"/>
        <w:jc w:val="both"/>
        <w:rPr>
          <w:sz w:val="30"/>
          <w:szCs w:val="30"/>
          <w:lang w:val="be-BY"/>
        </w:rPr>
      </w:pPr>
      <w:r w:rsidRPr="005A4BC0">
        <w:rPr>
          <w:sz w:val="30"/>
          <w:szCs w:val="30"/>
          <w:lang w:val="be-BY"/>
        </w:rPr>
        <w:t xml:space="preserve">графу </w:t>
      </w:r>
      <w:r w:rsidR="00E7187E">
        <w:rPr>
          <w:sz w:val="30"/>
          <w:szCs w:val="30"/>
          <w:lang w:val="be-BY"/>
        </w:rPr>
        <w:t>7</w:t>
      </w:r>
      <w:r w:rsidRPr="005A4BC0">
        <w:rPr>
          <w:sz w:val="30"/>
          <w:szCs w:val="30"/>
          <w:lang w:val="be-BY"/>
        </w:rPr>
        <w:t xml:space="preserve"> </w:t>
      </w:r>
      <w:r w:rsidR="00DE730F">
        <w:rPr>
          <w:sz w:val="30"/>
          <w:lang w:val="be-BY"/>
        </w:rPr>
        <w:t>табліцы 5</w:t>
      </w:r>
      <w:r>
        <w:rPr>
          <w:sz w:val="30"/>
          <w:lang w:val="be-BY"/>
        </w:rPr>
        <w:t xml:space="preserve"> </w:t>
      </w:r>
      <w:r w:rsidRPr="005A4BC0">
        <w:rPr>
          <w:sz w:val="30"/>
          <w:szCs w:val="30"/>
          <w:lang w:val="be-BY"/>
        </w:rPr>
        <w:t>запаўняюць толькі школы-інтэрнаты, у якіх ёсць прыходзячыя вучні. Прыходзячыя вучні – гэта вучні, якія наведваюць тольк</w:t>
      </w:r>
      <w:r w:rsidRPr="005A4BC0">
        <w:rPr>
          <w:sz w:val="30"/>
          <w:szCs w:val="30"/>
        </w:rPr>
        <w:t>i</w:t>
      </w:r>
      <w:r w:rsidRPr="005A4BC0">
        <w:rPr>
          <w:sz w:val="30"/>
          <w:szCs w:val="30"/>
          <w:lang w:val="be-BY"/>
        </w:rPr>
        <w:t xml:space="preserve"> вучэбныя занятк</w:t>
      </w:r>
      <w:r w:rsidRPr="005A4BC0">
        <w:rPr>
          <w:sz w:val="30"/>
          <w:szCs w:val="30"/>
        </w:rPr>
        <w:t>i</w:t>
      </w:r>
      <w:r w:rsidRPr="005A4BC0">
        <w:rPr>
          <w:sz w:val="30"/>
          <w:szCs w:val="30"/>
          <w:lang w:val="be-BY"/>
        </w:rPr>
        <w:t xml:space="preserve"> </w:t>
      </w:r>
      <w:proofErr w:type="spellStart"/>
      <w:r w:rsidRPr="005A4BC0">
        <w:rPr>
          <w:sz w:val="30"/>
          <w:szCs w:val="30"/>
        </w:rPr>
        <w:t>i</w:t>
      </w:r>
      <w:proofErr w:type="spellEnd"/>
      <w:r w:rsidRPr="005A4BC0">
        <w:rPr>
          <w:sz w:val="30"/>
          <w:szCs w:val="30"/>
          <w:lang w:val="be-BY"/>
        </w:rPr>
        <w:t xml:space="preserve"> не карыстаюцца </w:t>
      </w:r>
      <w:r w:rsidRPr="005A4BC0">
        <w:rPr>
          <w:sz w:val="30"/>
          <w:szCs w:val="30"/>
        </w:rPr>
        <w:t>i</w:t>
      </w:r>
      <w:r w:rsidRPr="005A4BC0">
        <w:rPr>
          <w:sz w:val="30"/>
          <w:szCs w:val="30"/>
          <w:lang w:val="be-BY"/>
        </w:rPr>
        <w:t xml:space="preserve">нтэрнатам, адзеннем, абуткам </w:t>
      </w:r>
      <w:r w:rsidRPr="005A4BC0">
        <w:rPr>
          <w:sz w:val="30"/>
          <w:szCs w:val="30"/>
        </w:rPr>
        <w:t>i</w:t>
      </w:r>
      <w:r w:rsidRPr="005A4BC0">
        <w:rPr>
          <w:sz w:val="30"/>
          <w:szCs w:val="30"/>
          <w:lang w:val="be-BY"/>
        </w:rPr>
        <w:t xml:space="preserve"> харчаваннем</w:t>
      </w:r>
      <w:r w:rsidRPr="001721F2">
        <w:rPr>
          <w:sz w:val="30"/>
          <w:szCs w:val="30"/>
          <w:lang w:val="be-BY"/>
        </w:rPr>
        <w:t>;</w:t>
      </w:r>
      <w:r w:rsidRPr="005A4BC0">
        <w:rPr>
          <w:sz w:val="30"/>
          <w:szCs w:val="30"/>
          <w:lang w:val="be-BY"/>
        </w:rPr>
        <w:t xml:space="preserve"> </w:t>
      </w:r>
    </w:p>
    <w:p w:rsidR="004C6494" w:rsidRDefault="00CA20F3" w:rsidP="00C96C46">
      <w:pPr>
        <w:ind w:firstLine="709"/>
        <w:jc w:val="both"/>
        <w:rPr>
          <w:sz w:val="30"/>
          <w:lang w:val="be-BY"/>
        </w:rPr>
      </w:pPr>
      <w:r>
        <w:rPr>
          <w:sz w:val="30"/>
          <w:lang w:val="be-BY"/>
        </w:rPr>
        <w:t xml:space="preserve">у графах </w:t>
      </w:r>
      <w:r w:rsidR="00E7187E">
        <w:rPr>
          <w:sz w:val="30"/>
          <w:lang w:val="be-BY"/>
        </w:rPr>
        <w:t>8</w:t>
      </w:r>
      <w:r>
        <w:rPr>
          <w:sz w:val="30"/>
          <w:lang w:val="be-BY"/>
        </w:rPr>
        <w:t xml:space="preserve"> </w:t>
      </w:r>
      <w:r w:rsidR="0011756F">
        <w:rPr>
          <w:sz w:val="30"/>
          <w:lang w:val="be-BY"/>
        </w:rPr>
        <w:t xml:space="preserve">і </w:t>
      </w:r>
      <w:r w:rsidR="00E7187E">
        <w:rPr>
          <w:sz w:val="30"/>
          <w:lang w:val="be-BY"/>
        </w:rPr>
        <w:t>9</w:t>
      </w:r>
      <w:r>
        <w:rPr>
          <w:sz w:val="30"/>
          <w:lang w:val="be-BY"/>
        </w:rPr>
        <w:t xml:space="preserve"> </w:t>
      </w:r>
      <w:r w:rsidR="001721F2">
        <w:rPr>
          <w:sz w:val="30"/>
          <w:lang w:val="be-BY"/>
        </w:rPr>
        <w:t xml:space="preserve">табліцы </w:t>
      </w:r>
      <w:r w:rsidR="00DE730F">
        <w:rPr>
          <w:sz w:val="30"/>
          <w:lang w:val="be-BY"/>
        </w:rPr>
        <w:t>5</w:t>
      </w:r>
      <w:r w:rsidR="001721F2">
        <w:rPr>
          <w:sz w:val="30"/>
          <w:lang w:val="be-BY"/>
        </w:rPr>
        <w:t xml:space="preserve"> </w:t>
      </w:r>
      <w:r>
        <w:rPr>
          <w:sz w:val="30"/>
          <w:lang w:val="be-BY"/>
        </w:rPr>
        <w:t xml:space="preserve">ставіцца </w:t>
      </w:r>
      <w:r w:rsidR="00D4380A" w:rsidRPr="00D4380A">
        <w:rPr>
          <w:spacing w:val="2"/>
          <w:sz w:val="30"/>
          <w:szCs w:val="30"/>
          <w:lang w:val="be-BY"/>
        </w:rPr>
        <w:t>«</w:t>
      </w:r>
      <w:r w:rsidR="0085041A">
        <w:rPr>
          <w:sz w:val="30"/>
          <w:szCs w:val="30"/>
          <w:lang w:val="be-BY"/>
        </w:rPr>
        <w:t>0</w:t>
      </w:r>
      <w:r w:rsidR="00D4380A" w:rsidRPr="00D4380A">
        <w:rPr>
          <w:sz w:val="30"/>
          <w:szCs w:val="30"/>
          <w:lang w:val="be-BY"/>
        </w:rPr>
        <w:t>»</w:t>
      </w:r>
      <w:r>
        <w:rPr>
          <w:sz w:val="30"/>
          <w:lang w:val="be-BY"/>
        </w:rPr>
        <w:t>, к</w:t>
      </w:r>
      <w:r w:rsidR="004C6494">
        <w:rPr>
          <w:sz w:val="30"/>
          <w:lang w:val="be-BY"/>
        </w:rPr>
        <w:t xml:space="preserve">алі </w:t>
      </w:r>
      <w:r w:rsidR="004E1ABF">
        <w:rPr>
          <w:sz w:val="30"/>
          <w:lang w:val="be-BY"/>
        </w:rPr>
        <w:t xml:space="preserve">ва </w:t>
      </w:r>
      <w:r w:rsidR="009C79CE">
        <w:rPr>
          <w:sz w:val="30"/>
          <w:lang w:val="be-BY"/>
        </w:rPr>
        <w:t>ў</w:t>
      </w:r>
      <w:r w:rsidR="004E1ABF">
        <w:rPr>
          <w:sz w:val="30"/>
          <w:lang w:val="be-BY"/>
        </w:rPr>
        <w:t xml:space="preserve">станове </w:t>
      </w:r>
      <w:r w:rsidR="004C6494">
        <w:rPr>
          <w:sz w:val="30"/>
          <w:lang w:val="be-BY"/>
        </w:rPr>
        <w:t>адсутнічаюць інтэграваныя класы</w:t>
      </w:r>
      <w:r w:rsidRPr="00CA20F3">
        <w:rPr>
          <w:sz w:val="30"/>
          <w:lang w:val="be-BY"/>
        </w:rPr>
        <w:t>;</w:t>
      </w:r>
    </w:p>
    <w:p w:rsidR="00DE730F" w:rsidRDefault="00DE730F" w:rsidP="00DE730F">
      <w:pPr>
        <w:ind w:firstLine="709"/>
        <w:jc w:val="both"/>
        <w:rPr>
          <w:sz w:val="30"/>
          <w:lang w:val="be-BY"/>
        </w:rPr>
      </w:pPr>
      <w:r>
        <w:rPr>
          <w:sz w:val="30"/>
          <w:lang w:val="be-BY"/>
        </w:rPr>
        <w:t>у графах 10 і 11 табліцы 5</w:t>
      </w:r>
      <w:r w:rsidR="00E06AD3">
        <w:rPr>
          <w:sz w:val="30"/>
          <w:lang w:val="be-BY"/>
        </w:rPr>
        <w:t xml:space="preserve"> ставіцца </w:t>
      </w:r>
      <w:r w:rsidR="00E06AD3" w:rsidRPr="00D4380A">
        <w:rPr>
          <w:spacing w:val="2"/>
          <w:sz w:val="30"/>
          <w:szCs w:val="30"/>
          <w:lang w:val="be-BY"/>
        </w:rPr>
        <w:t>«</w:t>
      </w:r>
      <w:r w:rsidR="0085041A">
        <w:rPr>
          <w:sz w:val="30"/>
          <w:szCs w:val="30"/>
          <w:lang w:val="be-BY"/>
        </w:rPr>
        <w:t>0</w:t>
      </w:r>
      <w:r w:rsidR="00E06AD3" w:rsidRPr="00D4380A">
        <w:rPr>
          <w:sz w:val="30"/>
          <w:szCs w:val="30"/>
          <w:lang w:val="be-BY"/>
        </w:rPr>
        <w:t>»</w:t>
      </w:r>
      <w:r w:rsidR="00E06AD3">
        <w:rPr>
          <w:sz w:val="30"/>
          <w:lang w:val="be-BY"/>
        </w:rPr>
        <w:t>, калі ва ўстанове адсутнічаюць інклюзіўныя класы</w:t>
      </w:r>
      <w:r>
        <w:rPr>
          <w:sz w:val="30"/>
          <w:lang w:val="be-BY"/>
        </w:rPr>
        <w:t>.</w:t>
      </w:r>
    </w:p>
    <w:p w:rsidR="00DE730F" w:rsidRDefault="00DE730F" w:rsidP="00DE730F">
      <w:pPr>
        <w:ind w:firstLine="709"/>
        <w:jc w:val="both"/>
        <w:rPr>
          <w:sz w:val="30"/>
          <w:lang w:val="be-BY"/>
        </w:rPr>
      </w:pPr>
      <w:r>
        <w:rPr>
          <w:sz w:val="30"/>
          <w:lang w:val="be-BY"/>
        </w:rPr>
        <w:t>15. Р</w:t>
      </w:r>
      <w:r w:rsidR="004C6494">
        <w:rPr>
          <w:sz w:val="30"/>
          <w:lang w:val="be-BY"/>
        </w:rPr>
        <w:t>адк</w:t>
      </w:r>
      <w:r w:rsidR="002A5CBE">
        <w:rPr>
          <w:sz w:val="30"/>
          <w:lang w:val="be-BY"/>
        </w:rPr>
        <w:t>і</w:t>
      </w:r>
      <w:r w:rsidR="004C6494">
        <w:rPr>
          <w:sz w:val="30"/>
          <w:lang w:val="be-BY"/>
        </w:rPr>
        <w:t xml:space="preserve"> </w:t>
      </w:r>
      <w:r w:rsidR="00E7187E">
        <w:rPr>
          <w:sz w:val="30"/>
          <w:lang w:val="be-BY"/>
        </w:rPr>
        <w:t>09</w:t>
      </w:r>
      <w:r w:rsidR="002A5CBE">
        <w:rPr>
          <w:sz w:val="30"/>
          <w:lang w:val="be-BY"/>
        </w:rPr>
        <w:t xml:space="preserve"> і </w:t>
      </w:r>
      <w:r w:rsidR="00E7187E">
        <w:rPr>
          <w:sz w:val="30"/>
          <w:lang w:val="be-BY"/>
        </w:rPr>
        <w:t>10</w:t>
      </w:r>
      <w:r w:rsidR="004C6494">
        <w:rPr>
          <w:sz w:val="30"/>
          <w:lang w:val="be-BY"/>
        </w:rPr>
        <w:t xml:space="preserve"> </w:t>
      </w:r>
      <w:r>
        <w:rPr>
          <w:sz w:val="30"/>
          <w:lang w:val="be-BY"/>
        </w:rPr>
        <w:t>табліцы 6 “</w:t>
      </w:r>
      <w:r w:rsidRPr="00DE730F">
        <w:rPr>
          <w:sz w:val="30"/>
          <w:lang w:val="be-BY"/>
        </w:rPr>
        <w:t>Дадатковыя звесткi аб навучэнцах (чалавек)</w:t>
      </w:r>
      <w:r>
        <w:rPr>
          <w:sz w:val="30"/>
          <w:lang w:val="be-BY"/>
        </w:rPr>
        <w:t>”</w:t>
      </w:r>
      <w:r w:rsidR="001721F2">
        <w:rPr>
          <w:sz w:val="30"/>
          <w:lang w:val="be-BY"/>
        </w:rPr>
        <w:t xml:space="preserve"> </w:t>
      </w:r>
      <w:r w:rsidR="004C6494">
        <w:rPr>
          <w:sz w:val="30"/>
          <w:lang w:val="be-BY"/>
        </w:rPr>
        <w:t>запаўня</w:t>
      </w:r>
      <w:r w:rsidR="0055545C">
        <w:rPr>
          <w:sz w:val="30"/>
          <w:lang w:val="be-BY"/>
        </w:rPr>
        <w:t>юць у</w:t>
      </w:r>
      <w:r w:rsidR="004C6494">
        <w:rPr>
          <w:sz w:val="30"/>
          <w:lang w:val="be-BY"/>
        </w:rPr>
        <w:t>станов</w:t>
      </w:r>
      <w:r w:rsidR="0055545C">
        <w:rPr>
          <w:sz w:val="30"/>
          <w:lang w:val="be-BY"/>
        </w:rPr>
        <w:t>ы</w:t>
      </w:r>
      <w:r w:rsidR="004C6494">
        <w:rPr>
          <w:sz w:val="30"/>
          <w:lang w:val="be-BY"/>
        </w:rPr>
        <w:t xml:space="preserve"> незалежна ад месцазнаходжання</w:t>
      </w:r>
      <w:r w:rsidR="0055545C">
        <w:rPr>
          <w:sz w:val="30"/>
          <w:lang w:val="be-BY"/>
        </w:rPr>
        <w:t xml:space="preserve"> </w:t>
      </w:r>
      <w:r w:rsidR="008D0677">
        <w:rPr>
          <w:sz w:val="30"/>
          <w:lang w:val="be-BY"/>
        </w:rPr>
        <w:t>(</w:t>
      </w:r>
      <w:r w:rsidR="0055545C">
        <w:rPr>
          <w:sz w:val="30"/>
          <w:lang w:val="be-BY"/>
        </w:rPr>
        <w:t xml:space="preserve">акрамя </w:t>
      </w:r>
      <w:r w:rsidR="008D0677" w:rsidRPr="005218AC">
        <w:rPr>
          <w:sz w:val="30"/>
          <w:szCs w:val="30"/>
          <w:lang w:val="be-BY"/>
        </w:rPr>
        <w:t>гімназі</w:t>
      </w:r>
      <w:r w:rsidR="008D0677">
        <w:rPr>
          <w:sz w:val="30"/>
          <w:szCs w:val="30"/>
          <w:lang w:val="be-BY"/>
        </w:rPr>
        <w:t>і-</w:t>
      </w:r>
      <w:r w:rsidR="008D0677" w:rsidRPr="005218AC">
        <w:rPr>
          <w:color w:val="000000"/>
          <w:sz w:val="30"/>
          <w:szCs w:val="30"/>
          <w:lang w:val="be-BY"/>
        </w:rPr>
        <w:t>інтэрнат</w:t>
      </w:r>
      <w:r w:rsidR="008D0677">
        <w:rPr>
          <w:color w:val="000000"/>
          <w:sz w:val="30"/>
          <w:szCs w:val="30"/>
          <w:lang w:val="be-BY"/>
        </w:rPr>
        <w:t>а,</w:t>
      </w:r>
      <w:r w:rsidR="008D0677">
        <w:rPr>
          <w:sz w:val="30"/>
          <w:lang w:val="be-BY"/>
        </w:rPr>
        <w:t xml:space="preserve"> школы-інтэрната </w:t>
      </w:r>
      <w:r w:rsidR="008D0677" w:rsidRPr="00EE54D6">
        <w:rPr>
          <w:sz w:val="30"/>
          <w:szCs w:val="30"/>
          <w:lang w:val="be-BY"/>
        </w:rPr>
        <w:t>для дзяцей-сірот і дзяцей, якія засталіся без апекі бацькоў</w:t>
      </w:r>
      <w:r w:rsidR="008D0677">
        <w:rPr>
          <w:sz w:val="30"/>
          <w:lang w:val="be-BY"/>
        </w:rPr>
        <w:t xml:space="preserve">, санаторнай школы-інтэрната, сувораўскага і кадэцкага вучылішчаў, спецыяльнай агульнаадукацыйнай школы-інтэрната, дапаможнай школы-інтэрната, </w:t>
      </w:r>
      <w:r w:rsidR="008D0677">
        <w:rPr>
          <w:snapToGrid w:val="0"/>
          <w:sz w:val="30"/>
          <w:szCs w:val="30"/>
          <w:lang w:val="be-BY"/>
        </w:rPr>
        <w:t>спецыяльнай вучэбна-выхаваўчай установы, спецыяльнай лячэбна-выхаваўчай установы)</w:t>
      </w:r>
      <w:r w:rsidR="004C6494">
        <w:rPr>
          <w:sz w:val="30"/>
          <w:lang w:val="be-BY"/>
        </w:rPr>
        <w:t>. Гарадск</w:t>
      </w:r>
      <w:r w:rsidR="008D0677">
        <w:rPr>
          <w:sz w:val="30"/>
          <w:lang w:val="be-BY"/>
        </w:rPr>
        <w:t>а</w:t>
      </w:r>
      <w:r w:rsidR="004C6494">
        <w:rPr>
          <w:sz w:val="30"/>
          <w:lang w:val="be-BY"/>
        </w:rPr>
        <w:t>я ўстанов</w:t>
      </w:r>
      <w:r w:rsidR="008D0677">
        <w:rPr>
          <w:sz w:val="30"/>
          <w:lang w:val="be-BY"/>
        </w:rPr>
        <w:t>а</w:t>
      </w:r>
      <w:r w:rsidR="004C6494">
        <w:rPr>
          <w:sz w:val="30"/>
          <w:lang w:val="be-BY"/>
        </w:rPr>
        <w:t xml:space="preserve"> паказва</w:t>
      </w:r>
      <w:r w:rsidR="008D0677">
        <w:rPr>
          <w:sz w:val="30"/>
          <w:lang w:val="be-BY"/>
        </w:rPr>
        <w:t>е</w:t>
      </w:r>
      <w:r w:rsidR="004C6494">
        <w:rPr>
          <w:sz w:val="30"/>
          <w:lang w:val="be-BY"/>
        </w:rPr>
        <w:t xml:space="preserve"> даныя толькі аб тых вучнях, якія навучаюцца ў </w:t>
      </w:r>
      <w:r w:rsidR="008D0677">
        <w:rPr>
          <w:sz w:val="30"/>
          <w:lang w:val="be-BY"/>
        </w:rPr>
        <w:t>ёй</w:t>
      </w:r>
      <w:r w:rsidR="004C6494">
        <w:rPr>
          <w:sz w:val="30"/>
          <w:lang w:val="be-BY"/>
        </w:rPr>
        <w:t xml:space="preserve">, але пражываюць у іншым населеным пункце і карыстаюцца </w:t>
      </w:r>
      <w:r w:rsidR="002A5CBE">
        <w:rPr>
          <w:sz w:val="30"/>
          <w:lang w:val="be-BY"/>
        </w:rPr>
        <w:t xml:space="preserve">інтэрнатам пры ўстанове ці </w:t>
      </w:r>
      <w:r w:rsidR="0020699E">
        <w:rPr>
          <w:sz w:val="30"/>
          <w:lang w:val="be-BY"/>
        </w:rPr>
        <w:t xml:space="preserve">бясплатным </w:t>
      </w:r>
      <w:r w:rsidR="004C6494">
        <w:rPr>
          <w:sz w:val="30"/>
          <w:lang w:val="be-BY"/>
        </w:rPr>
        <w:t>падвозам</w:t>
      </w:r>
      <w:r w:rsidR="00391C95">
        <w:rPr>
          <w:sz w:val="30"/>
          <w:lang w:val="be-BY"/>
        </w:rPr>
        <w:t>.</w:t>
      </w:r>
      <w:r w:rsidR="004C6494">
        <w:rPr>
          <w:sz w:val="30"/>
          <w:lang w:val="be-BY"/>
        </w:rPr>
        <w:t xml:space="preserve"> </w:t>
      </w:r>
    </w:p>
    <w:p w:rsidR="00B35769" w:rsidRPr="00DE730F" w:rsidRDefault="00826620" w:rsidP="00DE730F">
      <w:pPr>
        <w:ind w:firstLine="709"/>
        <w:jc w:val="both"/>
        <w:rPr>
          <w:sz w:val="30"/>
          <w:lang w:val="be-BY"/>
        </w:rPr>
      </w:pPr>
      <w:r w:rsidRPr="00DE730F">
        <w:rPr>
          <w:sz w:val="30"/>
          <w:lang w:val="be-BY"/>
        </w:rPr>
        <w:t>1</w:t>
      </w:r>
      <w:r w:rsidR="00B35769" w:rsidRPr="00DE730F">
        <w:rPr>
          <w:sz w:val="30"/>
          <w:lang w:val="be-BY"/>
        </w:rPr>
        <w:t>6</w:t>
      </w:r>
      <w:r w:rsidR="004C6494" w:rsidRPr="00DE730F">
        <w:rPr>
          <w:sz w:val="30"/>
          <w:lang w:val="be-BY"/>
        </w:rPr>
        <w:t xml:space="preserve">. У </w:t>
      </w:r>
      <w:r w:rsidR="00DE730F">
        <w:rPr>
          <w:sz w:val="30"/>
          <w:lang w:val="be-BY"/>
        </w:rPr>
        <w:t>табліцы 7</w:t>
      </w:r>
      <w:r w:rsidR="00B35769" w:rsidRPr="00DE730F">
        <w:rPr>
          <w:sz w:val="30"/>
          <w:lang w:val="be-BY"/>
        </w:rPr>
        <w:t xml:space="preserve"> “Звесткі аб вучнях, якія скончылі дадзены клас і пераведзены ў наступны клас, скончылі ўстанову </w:t>
      </w:r>
      <w:r w:rsidR="00DE730F">
        <w:rPr>
          <w:sz w:val="30"/>
          <w:lang w:val="be-BY"/>
        </w:rPr>
        <w:t xml:space="preserve"> </w:t>
      </w:r>
      <w:r w:rsidR="00B35769" w:rsidRPr="00DE730F">
        <w:rPr>
          <w:sz w:val="30"/>
          <w:lang w:val="be-BY"/>
        </w:rPr>
        <w:t>ў мінулым навучальным годзе або пакінуты на другі год”:</w:t>
      </w:r>
    </w:p>
    <w:p w:rsidR="004C6494" w:rsidRDefault="00A11218" w:rsidP="00C96C46">
      <w:pPr>
        <w:pStyle w:val="a3"/>
        <w:ind w:firstLine="709"/>
        <w:rPr>
          <w:sz w:val="30"/>
          <w:lang w:val="be-BY"/>
        </w:rPr>
      </w:pPr>
      <w:r>
        <w:rPr>
          <w:sz w:val="30"/>
          <w:lang w:val="be-BY"/>
        </w:rPr>
        <w:lastRenderedPageBreak/>
        <w:t xml:space="preserve">у </w:t>
      </w:r>
      <w:r w:rsidR="004C6494">
        <w:rPr>
          <w:sz w:val="30"/>
          <w:lang w:val="be-BY"/>
        </w:rPr>
        <w:t xml:space="preserve">графе </w:t>
      </w:r>
      <w:r w:rsidR="00B35769">
        <w:rPr>
          <w:sz w:val="30"/>
          <w:lang w:val="be-BY"/>
        </w:rPr>
        <w:t>3</w:t>
      </w:r>
      <w:r w:rsidR="004C6494">
        <w:rPr>
          <w:sz w:val="30"/>
          <w:lang w:val="be-BY"/>
        </w:rPr>
        <w:t xml:space="preserve"> паказва</w:t>
      </w:r>
      <w:r>
        <w:rPr>
          <w:sz w:val="30"/>
          <w:lang w:val="be-BY"/>
        </w:rPr>
        <w:t>е</w:t>
      </w:r>
      <w:r w:rsidR="004C6494">
        <w:rPr>
          <w:sz w:val="30"/>
          <w:lang w:val="be-BY"/>
        </w:rPr>
        <w:t xml:space="preserve">цца </w:t>
      </w:r>
      <w:r>
        <w:rPr>
          <w:sz w:val="30"/>
          <w:lang w:val="be-BY"/>
        </w:rPr>
        <w:t>колькасць вучняў</w:t>
      </w:r>
      <w:r w:rsidR="004C6494">
        <w:rPr>
          <w:sz w:val="30"/>
          <w:lang w:val="be-BY"/>
        </w:rPr>
        <w:t>, як</w:t>
      </w:r>
      <w:r w:rsidR="004C6494">
        <w:rPr>
          <w:sz w:val="30"/>
        </w:rPr>
        <w:t>i</w:t>
      </w:r>
      <w:r w:rsidR="004C6494">
        <w:rPr>
          <w:sz w:val="30"/>
          <w:lang w:val="be-BY"/>
        </w:rPr>
        <w:t>я знаходзіліся ў сп</w:t>
      </w:r>
      <w:r w:rsidR="004C6494">
        <w:rPr>
          <w:sz w:val="30"/>
        </w:rPr>
        <w:t>i</w:t>
      </w:r>
      <w:r w:rsidR="004C6494">
        <w:rPr>
          <w:sz w:val="30"/>
          <w:lang w:val="be-BY"/>
        </w:rPr>
        <w:t xml:space="preserve">сках установы на канец </w:t>
      </w:r>
      <w:r w:rsidR="00826620">
        <w:rPr>
          <w:sz w:val="30"/>
          <w:lang w:val="be-BY"/>
        </w:rPr>
        <w:t xml:space="preserve">вучэбных заняткаў у </w:t>
      </w:r>
      <w:r w:rsidR="004C6494">
        <w:rPr>
          <w:sz w:val="30"/>
          <w:lang w:val="be-BY"/>
        </w:rPr>
        <w:t>м</w:t>
      </w:r>
      <w:r w:rsidR="004C6494">
        <w:rPr>
          <w:sz w:val="30"/>
        </w:rPr>
        <w:t>i</w:t>
      </w:r>
      <w:r w:rsidR="004C6494">
        <w:rPr>
          <w:sz w:val="30"/>
          <w:lang w:val="be-BY"/>
        </w:rPr>
        <w:t>нул</w:t>
      </w:r>
      <w:r w:rsidR="00826620">
        <w:rPr>
          <w:sz w:val="30"/>
          <w:lang w:val="be-BY"/>
        </w:rPr>
        <w:t>ым</w:t>
      </w:r>
      <w:r w:rsidR="004C6494">
        <w:rPr>
          <w:sz w:val="30"/>
          <w:lang w:val="be-BY"/>
        </w:rPr>
        <w:t xml:space="preserve"> навучальн</w:t>
      </w:r>
      <w:r w:rsidR="00826620">
        <w:rPr>
          <w:sz w:val="30"/>
          <w:lang w:val="be-BY"/>
        </w:rPr>
        <w:t>ым</w:t>
      </w:r>
      <w:r w:rsidR="004C6494">
        <w:rPr>
          <w:sz w:val="30"/>
          <w:lang w:val="be-BY"/>
        </w:rPr>
        <w:t xml:space="preserve"> год</w:t>
      </w:r>
      <w:r w:rsidR="00826620">
        <w:rPr>
          <w:sz w:val="30"/>
          <w:lang w:val="be-BY"/>
        </w:rPr>
        <w:t>зе</w:t>
      </w:r>
      <w:r w:rsidR="004C6494">
        <w:rPr>
          <w:sz w:val="30"/>
          <w:lang w:val="be-BY"/>
        </w:rPr>
        <w:t xml:space="preserve"> (да экзаменаў)</w:t>
      </w:r>
      <w:r w:rsidRPr="00A11218">
        <w:rPr>
          <w:sz w:val="30"/>
        </w:rPr>
        <w:t>;</w:t>
      </w:r>
      <w:r w:rsidR="004C6494">
        <w:rPr>
          <w:sz w:val="30"/>
          <w:lang w:val="be-BY"/>
        </w:rPr>
        <w:t xml:space="preserve"> </w:t>
      </w:r>
    </w:p>
    <w:p w:rsidR="004C6494" w:rsidRDefault="00A11218" w:rsidP="00C96C46">
      <w:pPr>
        <w:pStyle w:val="a3"/>
        <w:ind w:firstLine="709"/>
        <w:rPr>
          <w:sz w:val="30"/>
          <w:lang w:val="be-BY"/>
        </w:rPr>
      </w:pPr>
      <w:r>
        <w:rPr>
          <w:sz w:val="30"/>
          <w:lang w:val="be-BY"/>
        </w:rPr>
        <w:t>у</w:t>
      </w:r>
      <w:r w:rsidR="004C6494">
        <w:rPr>
          <w:sz w:val="30"/>
          <w:lang w:val="be-BY"/>
        </w:rPr>
        <w:t xml:space="preserve"> графе </w:t>
      </w:r>
      <w:r w:rsidR="00B35769">
        <w:rPr>
          <w:sz w:val="30"/>
          <w:lang w:val="be-BY"/>
        </w:rPr>
        <w:t>4</w:t>
      </w:r>
      <w:r w:rsidR="004C6494">
        <w:rPr>
          <w:sz w:val="30"/>
          <w:lang w:val="be-BY"/>
        </w:rPr>
        <w:t xml:space="preserve"> паказва</w:t>
      </w:r>
      <w:r w:rsidR="00826620">
        <w:rPr>
          <w:sz w:val="30"/>
          <w:lang w:val="be-BY"/>
        </w:rPr>
        <w:t>е</w:t>
      </w:r>
      <w:r w:rsidR="004C6494">
        <w:rPr>
          <w:sz w:val="30"/>
          <w:lang w:val="be-BY"/>
        </w:rPr>
        <w:t>цца колькасц</w:t>
      </w:r>
      <w:r w:rsidR="00826620">
        <w:rPr>
          <w:sz w:val="30"/>
          <w:lang w:val="be-BY"/>
        </w:rPr>
        <w:t>ь</w:t>
      </w:r>
      <w:r w:rsidR="004C6494">
        <w:rPr>
          <w:sz w:val="30"/>
          <w:lang w:val="be-BY"/>
        </w:rPr>
        <w:t xml:space="preserve"> вучняў, як</w:t>
      </w:r>
      <w:r w:rsidR="004C6494">
        <w:rPr>
          <w:sz w:val="30"/>
        </w:rPr>
        <w:t>i</w:t>
      </w:r>
      <w:r w:rsidR="004C6494">
        <w:rPr>
          <w:sz w:val="30"/>
          <w:lang w:val="be-BY"/>
        </w:rPr>
        <w:t>я скончыл</w:t>
      </w:r>
      <w:r w:rsidR="004C6494">
        <w:rPr>
          <w:sz w:val="30"/>
        </w:rPr>
        <w:t>i</w:t>
      </w:r>
      <w:r w:rsidR="004C6494">
        <w:rPr>
          <w:sz w:val="30"/>
          <w:lang w:val="be-BY"/>
        </w:rPr>
        <w:t xml:space="preserve"> ўстанову ц</w:t>
      </w:r>
      <w:r w:rsidR="004C6494">
        <w:rPr>
          <w:sz w:val="30"/>
        </w:rPr>
        <w:t>i</w:t>
      </w:r>
      <w:r w:rsidR="004C6494">
        <w:rPr>
          <w:sz w:val="30"/>
          <w:lang w:val="be-BY"/>
        </w:rPr>
        <w:t xml:space="preserve"> дадзены клас </w:t>
      </w:r>
      <w:r w:rsidR="004C6494">
        <w:rPr>
          <w:sz w:val="30"/>
        </w:rPr>
        <w:t>i</w:t>
      </w:r>
      <w:r w:rsidR="004C6494">
        <w:rPr>
          <w:sz w:val="30"/>
          <w:lang w:val="be-BY"/>
        </w:rPr>
        <w:t xml:space="preserve"> пераведзены ў наступны клас </w:t>
      </w:r>
      <w:r w:rsidR="00826620">
        <w:rPr>
          <w:sz w:val="30"/>
          <w:lang w:val="be-BY"/>
        </w:rPr>
        <w:t>да 1 верасня бягучага года,</w:t>
      </w:r>
      <w:r w:rsidR="004C6494">
        <w:rPr>
          <w:sz w:val="30"/>
          <w:lang w:val="be-BY"/>
        </w:rPr>
        <w:t xml:space="preserve"> незалежна ад таго, ц</w:t>
      </w:r>
      <w:r w:rsidR="004C6494">
        <w:rPr>
          <w:sz w:val="30"/>
        </w:rPr>
        <w:t>i</w:t>
      </w:r>
      <w:r w:rsidR="004C6494">
        <w:rPr>
          <w:sz w:val="30"/>
          <w:lang w:val="be-BY"/>
        </w:rPr>
        <w:t xml:space="preserve"> ўсе яны працягваюць навучанне ў бягучым навучальным годзе. </w:t>
      </w:r>
      <w:r>
        <w:rPr>
          <w:sz w:val="30"/>
          <w:lang w:val="be-BY"/>
        </w:rPr>
        <w:t xml:space="preserve">Колькасць </w:t>
      </w:r>
      <w:r w:rsidR="004C6494">
        <w:rPr>
          <w:sz w:val="30"/>
          <w:lang w:val="be-BY"/>
        </w:rPr>
        <w:t>в</w:t>
      </w:r>
      <w:r w:rsidR="004C6494" w:rsidRPr="00A11218">
        <w:rPr>
          <w:sz w:val="30"/>
          <w:lang w:val="be-BY"/>
        </w:rPr>
        <w:t>учн</w:t>
      </w:r>
      <w:r w:rsidR="004C6494">
        <w:rPr>
          <w:sz w:val="30"/>
          <w:lang w:val="be-BY"/>
        </w:rPr>
        <w:t>я</w:t>
      </w:r>
      <w:r>
        <w:rPr>
          <w:sz w:val="30"/>
          <w:lang w:val="be-BY"/>
        </w:rPr>
        <w:t>ў</w:t>
      </w:r>
      <w:r w:rsidR="004C6494" w:rsidRPr="00A11218">
        <w:rPr>
          <w:sz w:val="30"/>
          <w:lang w:val="be-BY"/>
        </w:rPr>
        <w:t xml:space="preserve"> паказва</w:t>
      </w:r>
      <w:r>
        <w:rPr>
          <w:sz w:val="30"/>
          <w:lang w:val="be-BY"/>
        </w:rPr>
        <w:t>е</w:t>
      </w:r>
      <w:r w:rsidR="004C6494" w:rsidRPr="00A11218">
        <w:rPr>
          <w:sz w:val="30"/>
          <w:lang w:val="be-BY"/>
        </w:rPr>
        <w:t>цца ў тым класе, як</w:t>
      </w:r>
      <w:r w:rsidR="004C6494">
        <w:rPr>
          <w:sz w:val="30"/>
        </w:rPr>
        <w:t>i</w:t>
      </w:r>
      <w:r w:rsidR="004C6494" w:rsidRPr="00A11218">
        <w:rPr>
          <w:sz w:val="30"/>
          <w:lang w:val="be-BY"/>
        </w:rPr>
        <w:t xml:space="preserve"> яны скончыл</w:t>
      </w:r>
      <w:r w:rsidR="004C6494">
        <w:rPr>
          <w:sz w:val="30"/>
        </w:rPr>
        <w:t>i</w:t>
      </w:r>
      <w:r w:rsidR="004C6494" w:rsidRPr="00A11218">
        <w:rPr>
          <w:sz w:val="30"/>
          <w:lang w:val="be-BY"/>
        </w:rPr>
        <w:t xml:space="preserve"> ў м</w:t>
      </w:r>
      <w:r w:rsidR="004C6494">
        <w:rPr>
          <w:sz w:val="30"/>
        </w:rPr>
        <w:t>i</w:t>
      </w:r>
      <w:r w:rsidR="004C6494" w:rsidRPr="00A11218">
        <w:rPr>
          <w:sz w:val="30"/>
          <w:lang w:val="be-BY"/>
        </w:rPr>
        <w:t>нулым навучальным годзе</w:t>
      </w:r>
      <w:r w:rsidRPr="00A11218">
        <w:rPr>
          <w:sz w:val="30"/>
        </w:rPr>
        <w:t>;</w:t>
      </w:r>
      <w:r w:rsidR="004C6494" w:rsidRPr="00A11218">
        <w:rPr>
          <w:sz w:val="30"/>
          <w:lang w:val="be-BY"/>
        </w:rPr>
        <w:t xml:space="preserve"> </w:t>
      </w:r>
    </w:p>
    <w:p w:rsidR="00A11218" w:rsidRDefault="00A11218" w:rsidP="00C96C46">
      <w:pPr>
        <w:pStyle w:val="a3"/>
        <w:ind w:firstLine="709"/>
        <w:rPr>
          <w:sz w:val="30"/>
          <w:lang w:val="be-BY"/>
        </w:rPr>
      </w:pPr>
      <w:r>
        <w:rPr>
          <w:sz w:val="30"/>
          <w:lang w:val="be-BY"/>
        </w:rPr>
        <w:t xml:space="preserve">даныя па радку </w:t>
      </w:r>
      <w:r w:rsidR="00B35769">
        <w:rPr>
          <w:sz w:val="30"/>
          <w:lang w:val="be-BY"/>
        </w:rPr>
        <w:t>01</w:t>
      </w:r>
      <w:r>
        <w:rPr>
          <w:sz w:val="30"/>
          <w:lang w:val="be-BY"/>
        </w:rPr>
        <w:t xml:space="preserve"> табліцы </w:t>
      </w:r>
      <w:r w:rsidR="00DE730F">
        <w:rPr>
          <w:sz w:val="30"/>
          <w:lang w:val="be-BY"/>
        </w:rPr>
        <w:t>8</w:t>
      </w:r>
      <w:r w:rsidRPr="00A11218">
        <w:rPr>
          <w:sz w:val="30"/>
          <w:lang w:val="be-BY"/>
        </w:rPr>
        <w:t xml:space="preserve"> </w:t>
      </w:r>
      <w:r w:rsidR="004C6494">
        <w:rPr>
          <w:sz w:val="30"/>
          <w:lang w:val="be-BY"/>
        </w:rPr>
        <w:t>паказваюцца</w:t>
      </w:r>
      <w:r w:rsidR="004C6494" w:rsidRPr="00241EDE">
        <w:rPr>
          <w:sz w:val="30"/>
          <w:lang w:val="be-BY"/>
        </w:rPr>
        <w:t xml:space="preserve"> </w:t>
      </w:r>
      <w:r w:rsidR="004C6494">
        <w:rPr>
          <w:sz w:val="30"/>
          <w:lang w:val="be-BY"/>
        </w:rPr>
        <w:t>з</w:t>
      </w:r>
      <w:r w:rsidR="004C6494" w:rsidRPr="00241EDE">
        <w:rPr>
          <w:sz w:val="30"/>
          <w:lang w:val="be-BY"/>
        </w:rPr>
        <w:t xml:space="preserve"> колькасц</w:t>
      </w:r>
      <w:proofErr w:type="spellStart"/>
      <w:r w:rsidR="004C6494" w:rsidRPr="00A11218">
        <w:rPr>
          <w:sz w:val="30"/>
          <w:lang w:val="en-US"/>
        </w:rPr>
        <w:t>i</w:t>
      </w:r>
      <w:proofErr w:type="spellEnd"/>
      <w:r w:rsidR="004C6494" w:rsidRPr="00241EDE">
        <w:rPr>
          <w:sz w:val="30"/>
          <w:lang w:val="be-BY"/>
        </w:rPr>
        <w:t xml:space="preserve"> вучняў, як</w:t>
      </w:r>
      <w:proofErr w:type="spellStart"/>
      <w:r w:rsidR="004C6494" w:rsidRPr="00A11218">
        <w:rPr>
          <w:sz w:val="30"/>
          <w:lang w:val="en-US"/>
        </w:rPr>
        <w:t>i</w:t>
      </w:r>
      <w:proofErr w:type="spellEnd"/>
      <w:r w:rsidR="004C6494" w:rsidRPr="00241EDE">
        <w:rPr>
          <w:sz w:val="30"/>
          <w:lang w:val="be-BY"/>
        </w:rPr>
        <w:t>я скончыл</w:t>
      </w:r>
      <w:proofErr w:type="spellStart"/>
      <w:r w:rsidR="004C6494" w:rsidRPr="00A11218">
        <w:rPr>
          <w:sz w:val="30"/>
          <w:lang w:val="en-US"/>
        </w:rPr>
        <w:t>i</w:t>
      </w:r>
      <w:proofErr w:type="spellEnd"/>
      <w:r w:rsidR="004C6494" w:rsidRPr="00241EDE">
        <w:rPr>
          <w:sz w:val="30"/>
          <w:lang w:val="be-BY"/>
        </w:rPr>
        <w:t xml:space="preserve"> </w:t>
      </w:r>
      <w:r>
        <w:rPr>
          <w:sz w:val="30"/>
          <w:lang w:val="be-BY"/>
        </w:rPr>
        <w:t xml:space="preserve">выпускны </w:t>
      </w:r>
      <w:r w:rsidR="004C6494" w:rsidRPr="00241EDE">
        <w:rPr>
          <w:sz w:val="30"/>
          <w:lang w:val="be-BY"/>
        </w:rPr>
        <w:t xml:space="preserve">клас </w:t>
      </w:r>
      <w:r>
        <w:rPr>
          <w:sz w:val="30"/>
          <w:lang w:val="be-BY"/>
        </w:rPr>
        <w:t xml:space="preserve">ІІІ ступені агульнай сярэдняй адукацыі </w:t>
      </w:r>
      <w:r w:rsidR="004C6494" w:rsidRPr="00241EDE">
        <w:rPr>
          <w:sz w:val="30"/>
          <w:lang w:val="be-BY"/>
        </w:rPr>
        <w:t xml:space="preserve">(з </w:t>
      </w:r>
      <w:r>
        <w:rPr>
          <w:sz w:val="30"/>
          <w:lang w:val="be-BY"/>
        </w:rPr>
        <w:t>даных</w:t>
      </w:r>
      <w:r w:rsidRPr="00A11218">
        <w:rPr>
          <w:sz w:val="30"/>
          <w:lang w:val="be-BY"/>
        </w:rPr>
        <w:t xml:space="preserve"> </w:t>
      </w:r>
      <w:r>
        <w:rPr>
          <w:sz w:val="30"/>
          <w:lang w:val="be-BY"/>
        </w:rPr>
        <w:t xml:space="preserve">па </w:t>
      </w:r>
      <w:r w:rsidRPr="00241EDE">
        <w:rPr>
          <w:sz w:val="30"/>
          <w:lang w:val="be-BY"/>
        </w:rPr>
        <w:t>радку 1</w:t>
      </w:r>
      <w:r>
        <w:rPr>
          <w:sz w:val="30"/>
          <w:lang w:val="be-BY"/>
        </w:rPr>
        <w:t xml:space="preserve">3 ці 14 у </w:t>
      </w:r>
      <w:r w:rsidR="004C6494">
        <w:rPr>
          <w:sz w:val="30"/>
          <w:lang w:val="be-BY"/>
        </w:rPr>
        <w:t>граф</w:t>
      </w:r>
      <w:r>
        <w:rPr>
          <w:sz w:val="30"/>
          <w:lang w:val="be-BY"/>
        </w:rPr>
        <w:t>е</w:t>
      </w:r>
      <w:r w:rsidR="004C6494">
        <w:rPr>
          <w:sz w:val="30"/>
          <w:lang w:val="be-BY"/>
        </w:rPr>
        <w:t xml:space="preserve"> </w:t>
      </w:r>
      <w:r w:rsidR="00B35769">
        <w:rPr>
          <w:sz w:val="30"/>
          <w:lang w:val="be-BY"/>
        </w:rPr>
        <w:t>4</w:t>
      </w:r>
      <w:r w:rsidR="004C6494">
        <w:rPr>
          <w:sz w:val="30"/>
          <w:lang w:val="be-BY"/>
        </w:rPr>
        <w:t xml:space="preserve"> </w:t>
      </w:r>
      <w:r>
        <w:rPr>
          <w:sz w:val="30"/>
          <w:lang w:val="be-BY"/>
        </w:rPr>
        <w:t>табліц</w:t>
      </w:r>
      <w:r w:rsidR="00DE730F">
        <w:rPr>
          <w:sz w:val="30"/>
          <w:lang w:val="be-BY"/>
        </w:rPr>
        <w:t>ы 7</w:t>
      </w:r>
      <w:r w:rsidR="004C6494" w:rsidRPr="00241EDE">
        <w:rPr>
          <w:sz w:val="30"/>
          <w:lang w:val="be-BY"/>
        </w:rPr>
        <w:t xml:space="preserve">); </w:t>
      </w:r>
    </w:p>
    <w:p w:rsidR="009147F7" w:rsidRPr="009147F7" w:rsidRDefault="004C6494" w:rsidP="00C96C46">
      <w:pPr>
        <w:pStyle w:val="a3"/>
        <w:ind w:firstLine="709"/>
        <w:rPr>
          <w:sz w:val="30"/>
          <w:lang w:val="be-BY"/>
        </w:rPr>
      </w:pPr>
      <w:r>
        <w:rPr>
          <w:sz w:val="30"/>
          <w:lang w:val="be-BY"/>
        </w:rPr>
        <w:t xml:space="preserve">даныя па радку </w:t>
      </w:r>
      <w:r w:rsidR="00B35769">
        <w:rPr>
          <w:sz w:val="30"/>
          <w:lang w:val="be-BY"/>
        </w:rPr>
        <w:t>05</w:t>
      </w:r>
      <w:r>
        <w:rPr>
          <w:sz w:val="30"/>
          <w:lang w:val="be-BY"/>
        </w:rPr>
        <w:t xml:space="preserve"> </w:t>
      </w:r>
      <w:r w:rsidR="008E059B">
        <w:rPr>
          <w:sz w:val="30"/>
          <w:lang w:val="be-BY"/>
        </w:rPr>
        <w:t xml:space="preserve">табліцы </w:t>
      </w:r>
      <w:r w:rsidR="00634AB7">
        <w:rPr>
          <w:sz w:val="30"/>
          <w:lang w:val="be-BY"/>
        </w:rPr>
        <w:t>8</w:t>
      </w:r>
      <w:r w:rsidR="008E059B" w:rsidRPr="00A11218">
        <w:rPr>
          <w:sz w:val="30"/>
          <w:lang w:val="be-BY"/>
        </w:rPr>
        <w:t xml:space="preserve"> </w:t>
      </w:r>
      <w:r w:rsidR="008E059B">
        <w:rPr>
          <w:sz w:val="30"/>
          <w:lang w:val="be-BY"/>
        </w:rPr>
        <w:t>паказваюцца</w:t>
      </w:r>
      <w:r w:rsidR="008E059B" w:rsidRPr="00241EDE">
        <w:rPr>
          <w:sz w:val="30"/>
          <w:lang w:val="be-BY"/>
        </w:rPr>
        <w:t xml:space="preserve"> </w:t>
      </w:r>
      <w:r w:rsidR="008E059B">
        <w:rPr>
          <w:sz w:val="30"/>
          <w:lang w:val="be-BY"/>
        </w:rPr>
        <w:t>з</w:t>
      </w:r>
      <w:r w:rsidR="008E059B" w:rsidRPr="00241EDE">
        <w:rPr>
          <w:sz w:val="30"/>
          <w:lang w:val="be-BY"/>
        </w:rPr>
        <w:t xml:space="preserve"> колькасц</w:t>
      </w:r>
      <w:proofErr w:type="spellStart"/>
      <w:r w:rsidR="008E059B" w:rsidRPr="00A11218">
        <w:rPr>
          <w:sz w:val="30"/>
          <w:lang w:val="en-US"/>
        </w:rPr>
        <w:t>i</w:t>
      </w:r>
      <w:proofErr w:type="spellEnd"/>
      <w:r w:rsidR="008E059B" w:rsidRPr="00241EDE">
        <w:rPr>
          <w:sz w:val="30"/>
          <w:lang w:val="be-BY"/>
        </w:rPr>
        <w:t xml:space="preserve"> вучняў, як</w:t>
      </w:r>
      <w:proofErr w:type="spellStart"/>
      <w:r w:rsidR="008E059B" w:rsidRPr="00A11218">
        <w:rPr>
          <w:sz w:val="30"/>
          <w:lang w:val="en-US"/>
        </w:rPr>
        <w:t>i</w:t>
      </w:r>
      <w:proofErr w:type="spellEnd"/>
      <w:r w:rsidR="008E059B" w:rsidRPr="00241EDE">
        <w:rPr>
          <w:sz w:val="30"/>
          <w:lang w:val="be-BY"/>
        </w:rPr>
        <w:t>я скончыл</w:t>
      </w:r>
      <w:proofErr w:type="spellStart"/>
      <w:r w:rsidR="008E059B" w:rsidRPr="00A11218">
        <w:rPr>
          <w:sz w:val="30"/>
          <w:lang w:val="en-US"/>
        </w:rPr>
        <w:t>i</w:t>
      </w:r>
      <w:proofErr w:type="spellEnd"/>
      <w:r w:rsidR="008E059B" w:rsidRPr="00241EDE">
        <w:rPr>
          <w:sz w:val="30"/>
          <w:lang w:val="be-BY"/>
        </w:rPr>
        <w:t xml:space="preserve"> </w:t>
      </w:r>
      <w:r w:rsidR="008E059B">
        <w:rPr>
          <w:sz w:val="30"/>
          <w:lang w:val="be-BY"/>
        </w:rPr>
        <w:t xml:space="preserve">выпускны </w:t>
      </w:r>
      <w:r w:rsidR="008E059B" w:rsidRPr="00241EDE">
        <w:rPr>
          <w:sz w:val="30"/>
          <w:lang w:val="be-BY"/>
        </w:rPr>
        <w:t xml:space="preserve">клас </w:t>
      </w:r>
      <w:r w:rsidR="008E059B">
        <w:rPr>
          <w:sz w:val="30"/>
          <w:lang w:val="be-BY"/>
        </w:rPr>
        <w:t xml:space="preserve">ІІ ступені агульнай сярэдняй адукацыі </w:t>
      </w:r>
      <w:r w:rsidR="008E059B" w:rsidRPr="00241EDE">
        <w:rPr>
          <w:sz w:val="30"/>
          <w:lang w:val="be-BY"/>
        </w:rPr>
        <w:t xml:space="preserve">(з </w:t>
      </w:r>
      <w:r w:rsidR="008E059B">
        <w:rPr>
          <w:sz w:val="30"/>
          <w:lang w:val="be-BY"/>
        </w:rPr>
        <w:t>даных</w:t>
      </w:r>
      <w:r w:rsidR="008E059B" w:rsidRPr="00A11218">
        <w:rPr>
          <w:sz w:val="30"/>
          <w:lang w:val="be-BY"/>
        </w:rPr>
        <w:t xml:space="preserve"> </w:t>
      </w:r>
      <w:r w:rsidR="008E059B">
        <w:rPr>
          <w:sz w:val="30"/>
          <w:lang w:val="be-BY"/>
        </w:rPr>
        <w:t xml:space="preserve">па </w:t>
      </w:r>
      <w:r w:rsidR="008E059B" w:rsidRPr="00241EDE">
        <w:rPr>
          <w:sz w:val="30"/>
          <w:lang w:val="be-BY"/>
        </w:rPr>
        <w:t>радку 1</w:t>
      </w:r>
      <w:r w:rsidR="008E059B">
        <w:rPr>
          <w:sz w:val="30"/>
          <w:lang w:val="be-BY"/>
        </w:rPr>
        <w:t xml:space="preserve">0 ці 11 у графе </w:t>
      </w:r>
      <w:r w:rsidR="00B35769">
        <w:rPr>
          <w:sz w:val="30"/>
          <w:lang w:val="be-BY"/>
        </w:rPr>
        <w:t>4</w:t>
      </w:r>
      <w:r w:rsidR="00634AB7">
        <w:rPr>
          <w:sz w:val="30"/>
          <w:lang w:val="be-BY"/>
        </w:rPr>
        <w:t xml:space="preserve"> табліцы 7</w:t>
      </w:r>
      <w:r w:rsidR="008E059B" w:rsidRPr="00241EDE">
        <w:rPr>
          <w:sz w:val="30"/>
          <w:lang w:val="be-BY"/>
        </w:rPr>
        <w:t>)</w:t>
      </w:r>
      <w:r w:rsidR="009147F7" w:rsidRPr="009147F7">
        <w:rPr>
          <w:sz w:val="30"/>
          <w:lang w:val="be-BY"/>
        </w:rPr>
        <w:t>;</w:t>
      </w:r>
    </w:p>
    <w:p w:rsidR="009147F7" w:rsidRPr="00194016" w:rsidRDefault="009147F7" w:rsidP="00C96C46">
      <w:pPr>
        <w:pStyle w:val="a3"/>
        <w:ind w:firstLine="709"/>
        <w:rPr>
          <w:sz w:val="30"/>
          <w:lang w:val="be-BY"/>
        </w:rPr>
      </w:pPr>
      <w:r>
        <w:rPr>
          <w:sz w:val="30"/>
          <w:lang w:val="be-BY"/>
        </w:rPr>
        <w:t xml:space="preserve">сума даных па радках </w:t>
      </w:r>
      <w:r w:rsidR="00B35769">
        <w:rPr>
          <w:sz w:val="30"/>
          <w:lang w:val="be-BY"/>
        </w:rPr>
        <w:t>01</w:t>
      </w:r>
      <w:r>
        <w:rPr>
          <w:sz w:val="30"/>
          <w:lang w:val="be-BY"/>
        </w:rPr>
        <w:t xml:space="preserve"> і </w:t>
      </w:r>
      <w:r w:rsidR="00B35769">
        <w:rPr>
          <w:sz w:val="30"/>
          <w:lang w:val="be-BY"/>
        </w:rPr>
        <w:t>08</w:t>
      </w:r>
      <w:r>
        <w:rPr>
          <w:sz w:val="30"/>
          <w:lang w:val="be-BY"/>
        </w:rPr>
        <w:t xml:space="preserve"> табліцы </w:t>
      </w:r>
      <w:r w:rsidR="00634AB7">
        <w:rPr>
          <w:sz w:val="30"/>
          <w:lang w:val="be-BY"/>
        </w:rPr>
        <w:t>8</w:t>
      </w:r>
      <w:r>
        <w:rPr>
          <w:sz w:val="30"/>
          <w:lang w:val="be-BY"/>
        </w:rPr>
        <w:t xml:space="preserve"> павінна быць роўнай даным па радку 13 ці 14 у графе </w:t>
      </w:r>
      <w:r w:rsidR="00B35769">
        <w:rPr>
          <w:sz w:val="30"/>
          <w:lang w:val="be-BY"/>
        </w:rPr>
        <w:t>4</w:t>
      </w:r>
      <w:r w:rsidR="00634AB7">
        <w:rPr>
          <w:sz w:val="30"/>
          <w:lang w:val="be-BY"/>
        </w:rPr>
        <w:t xml:space="preserve"> табліцы 7</w:t>
      </w:r>
    </w:p>
    <w:p w:rsidR="004C6494" w:rsidRDefault="00DF7204" w:rsidP="00D23CDA">
      <w:pPr>
        <w:ind w:firstLine="709"/>
        <w:jc w:val="both"/>
        <w:rPr>
          <w:sz w:val="30"/>
          <w:lang w:val="be-BY"/>
        </w:rPr>
      </w:pPr>
      <w:r>
        <w:rPr>
          <w:sz w:val="30"/>
          <w:lang w:val="be-BY"/>
        </w:rPr>
        <w:t>1</w:t>
      </w:r>
      <w:r w:rsidR="00D96F9C">
        <w:rPr>
          <w:sz w:val="30"/>
          <w:lang w:val="be-BY"/>
        </w:rPr>
        <w:t>7</w:t>
      </w:r>
      <w:r w:rsidR="004C6494" w:rsidRPr="007C4A16">
        <w:rPr>
          <w:sz w:val="30"/>
          <w:lang w:val="be-BY"/>
        </w:rPr>
        <w:t xml:space="preserve">. У </w:t>
      </w:r>
      <w:r w:rsidR="00634AB7">
        <w:rPr>
          <w:sz w:val="30"/>
          <w:lang w:val="be-BY"/>
        </w:rPr>
        <w:t>табліцы 9</w:t>
      </w:r>
      <w:r w:rsidR="007C4A16">
        <w:rPr>
          <w:sz w:val="30"/>
          <w:lang w:val="be-BY"/>
        </w:rPr>
        <w:t xml:space="preserve"> “</w:t>
      </w:r>
      <w:r w:rsidR="007C4A16" w:rsidRPr="007C4A16">
        <w:rPr>
          <w:sz w:val="30"/>
          <w:lang w:val="be-BY"/>
        </w:rPr>
        <w:t>Звесткі аб вучнях, якія выбылі з установы”</w:t>
      </w:r>
      <w:r w:rsidR="004C6494" w:rsidRPr="007C4A16">
        <w:rPr>
          <w:sz w:val="30"/>
          <w:lang w:val="be-BY"/>
        </w:rPr>
        <w:t xml:space="preserve"> </w:t>
      </w:r>
      <w:r w:rsidR="004C6494">
        <w:rPr>
          <w:sz w:val="30"/>
          <w:lang w:val="be-BY"/>
        </w:rPr>
        <w:t>паказваюцца</w:t>
      </w:r>
      <w:r w:rsidR="004C6494" w:rsidRPr="007C4A16">
        <w:rPr>
          <w:sz w:val="30"/>
          <w:lang w:val="be-BY"/>
        </w:rPr>
        <w:t xml:space="preserve"> даныя аб вучнях, якiя выбылi з установы на працягу мiнулага навучальнага года i за летнi перыяд</w:t>
      </w:r>
      <w:r w:rsidR="004C6494">
        <w:rPr>
          <w:sz w:val="30"/>
          <w:lang w:val="be-BY"/>
        </w:rPr>
        <w:t xml:space="preserve"> бягучага года</w:t>
      </w:r>
      <w:r w:rsidR="004C6494" w:rsidRPr="007C4A16">
        <w:rPr>
          <w:sz w:val="30"/>
          <w:lang w:val="be-BY"/>
        </w:rPr>
        <w:t xml:space="preserve">. Звесткi </w:t>
      </w:r>
      <w:r w:rsidR="004C6494">
        <w:rPr>
          <w:sz w:val="30"/>
          <w:lang w:val="be-BY"/>
        </w:rPr>
        <w:t>паказв</w:t>
      </w:r>
      <w:r w:rsidR="004C6494" w:rsidRPr="007C4A16">
        <w:rPr>
          <w:sz w:val="30"/>
          <w:lang w:val="be-BY"/>
        </w:rPr>
        <w:t xml:space="preserve">аюцца </w:t>
      </w:r>
      <w:r w:rsidR="004C6494">
        <w:rPr>
          <w:sz w:val="30"/>
          <w:lang w:val="be-BY"/>
        </w:rPr>
        <w:t>на</w:t>
      </w:r>
      <w:r w:rsidR="004C6494" w:rsidRPr="007C4A16">
        <w:rPr>
          <w:sz w:val="30"/>
          <w:lang w:val="be-BY"/>
        </w:rPr>
        <w:t xml:space="preserve"> падставе загадаў i iншых дакументаў, у якiх </w:t>
      </w:r>
      <w:r>
        <w:rPr>
          <w:sz w:val="30"/>
          <w:lang w:val="be-BY"/>
        </w:rPr>
        <w:t>указаны</w:t>
      </w:r>
      <w:r w:rsidR="004C6494" w:rsidRPr="007C4A16">
        <w:rPr>
          <w:sz w:val="30"/>
          <w:lang w:val="be-BY"/>
        </w:rPr>
        <w:t xml:space="preserve"> прычыны выбыцця вучня</w:t>
      </w:r>
      <w:r w:rsidR="004C6494">
        <w:rPr>
          <w:sz w:val="30"/>
          <w:lang w:val="be-BY"/>
        </w:rPr>
        <w:t>ў</w:t>
      </w:r>
      <w:r w:rsidR="004C6494" w:rsidRPr="007C4A16">
        <w:rPr>
          <w:sz w:val="30"/>
          <w:lang w:val="be-BY"/>
        </w:rPr>
        <w:t xml:space="preserve"> з </w:t>
      </w:r>
      <w:r w:rsidR="004C6494">
        <w:rPr>
          <w:sz w:val="30"/>
          <w:lang w:val="be-BY"/>
        </w:rPr>
        <w:t>установы</w:t>
      </w:r>
      <w:r w:rsidR="004C6494" w:rsidRPr="007C4A16">
        <w:rPr>
          <w:sz w:val="30"/>
          <w:lang w:val="be-BY"/>
        </w:rPr>
        <w:t xml:space="preserve">. </w:t>
      </w:r>
    </w:p>
    <w:p w:rsidR="004C6494" w:rsidRPr="00634AB7" w:rsidRDefault="004C6494" w:rsidP="00634AB7">
      <w:pPr>
        <w:ind w:firstLine="709"/>
        <w:jc w:val="both"/>
        <w:rPr>
          <w:spacing w:val="-2"/>
          <w:sz w:val="30"/>
          <w:lang w:val="be-BY"/>
        </w:rPr>
      </w:pPr>
      <w:r w:rsidRPr="00241EDE">
        <w:rPr>
          <w:sz w:val="30"/>
          <w:lang w:val="be-BY"/>
        </w:rPr>
        <w:t xml:space="preserve">У </w:t>
      </w:r>
      <w:r w:rsidR="00634AB7">
        <w:rPr>
          <w:sz w:val="30"/>
          <w:lang w:val="be-BY"/>
        </w:rPr>
        <w:t>табліцы 9</w:t>
      </w:r>
      <w:r w:rsidRPr="00241EDE">
        <w:rPr>
          <w:sz w:val="30"/>
          <w:lang w:val="be-BY"/>
        </w:rPr>
        <w:t xml:space="preserve"> </w:t>
      </w:r>
      <w:r w:rsidRPr="007C4A16">
        <w:rPr>
          <w:b/>
          <w:sz w:val="30"/>
          <w:lang w:val="be-BY"/>
        </w:rPr>
        <w:t>не паказваюцца</w:t>
      </w:r>
      <w:r w:rsidRPr="00241EDE">
        <w:rPr>
          <w:sz w:val="30"/>
          <w:lang w:val="be-BY"/>
        </w:rPr>
        <w:t xml:space="preserve"> </w:t>
      </w:r>
      <w:r>
        <w:rPr>
          <w:sz w:val="30"/>
          <w:lang w:val="be-BY"/>
        </w:rPr>
        <w:t xml:space="preserve">даныя аб </w:t>
      </w:r>
      <w:r w:rsidRPr="00241EDE">
        <w:rPr>
          <w:sz w:val="30"/>
          <w:lang w:val="be-BY"/>
        </w:rPr>
        <w:t>вучня</w:t>
      </w:r>
      <w:r>
        <w:rPr>
          <w:sz w:val="30"/>
          <w:lang w:val="be-BY"/>
        </w:rPr>
        <w:t>х</w:t>
      </w:r>
      <w:r w:rsidRPr="00241EDE">
        <w:rPr>
          <w:sz w:val="30"/>
          <w:lang w:val="be-BY"/>
        </w:rPr>
        <w:t xml:space="preserve">, </w:t>
      </w:r>
      <w:r>
        <w:rPr>
          <w:sz w:val="30"/>
          <w:lang w:val="be-BY"/>
        </w:rPr>
        <w:t xml:space="preserve">якія </w:t>
      </w:r>
      <w:r w:rsidRPr="00241EDE">
        <w:rPr>
          <w:sz w:val="30"/>
          <w:lang w:val="be-BY"/>
        </w:rPr>
        <w:t>скончы</w:t>
      </w:r>
      <w:r>
        <w:rPr>
          <w:sz w:val="30"/>
          <w:lang w:val="be-BY"/>
        </w:rPr>
        <w:t>лі</w:t>
      </w:r>
      <w:r w:rsidRPr="00241EDE">
        <w:rPr>
          <w:sz w:val="30"/>
          <w:lang w:val="be-BY"/>
        </w:rPr>
        <w:t xml:space="preserve"> </w:t>
      </w:r>
      <w:r>
        <w:rPr>
          <w:sz w:val="30"/>
          <w:lang w:val="be-BY"/>
        </w:rPr>
        <w:t>ў</w:t>
      </w:r>
      <w:r w:rsidRPr="00241EDE">
        <w:rPr>
          <w:sz w:val="30"/>
          <w:lang w:val="be-BY"/>
        </w:rPr>
        <w:t>станову</w:t>
      </w:r>
      <w:r>
        <w:rPr>
          <w:sz w:val="30"/>
          <w:lang w:val="be-BY"/>
        </w:rPr>
        <w:t>, і вучнях, як</w:t>
      </w:r>
      <w:r>
        <w:rPr>
          <w:sz w:val="30"/>
        </w:rPr>
        <w:t>i</w:t>
      </w:r>
      <w:r>
        <w:rPr>
          <w:sz w:val="30"/>
          <w:lang w:val="be-BY"/>
        </w:rPr>
        <w:t>я перайшл</w:t>
      </w:r>
      <w:r>
        <w:rPr>
          <w:sz w:val="30"/>
        </w:rPr>
        <w:t>i</w:t>
      </w:r>
      <w:r>
        <w:rPr>
          <w:sz w:val="30"/>
          <w:lang w:val="be-BY"/>
        </w:rPr>
        <w:t xml:space="preserve"> ў </w:t>
      </w:r>
      <w:r>
        <w:rPr>
          <w:sz w:val="30"/>
        </w:rPr>
        <w:t>i</w:t>
      </w:r>
      <w:r>
        <w:rPr>
          <w:sz w:val="30"/>
          <w:lang w:val="be-BY"/>
        </w:rPr>
        <w:t>ншыя ўстановы ў сувяз</w:t>
      </w:r>
      <w:r>
        <w:rPr>
          <w:sz w:val="30"/>
        </w:rPr>
        <w:t>i</w:t>
      </w:r>
      <w:r>
        <w:rPr>
          <w:sz w:val="30"/>
          <w:lang w:val="be-BY"/>
        </w:rPr>
        <w:t xml:space="preserve"> з заканчэннем навучання на </w:t>
      </w:r>
      <w:r>
        <w:rPr>
          <w:sz w:val="30"/>
          <w:lang w:val="en-US"/>
        </w:rPr>
        <w:t>I</w:t>
      </w:r>
      <w:r>
        <w:rPr>
          <w:sz w:val="30"/>
          <w:lang w:val="be-BY"/>
        </w:rPr>
        <w:t xml:space="preserve"> і </w:t>
      </w:r>
      <w:r>
        <w:rPr>
          <w:sz w:val="30"/>
          <w:lang w:val="en-US"/>
        </w:rPr>
        <w:t>II</w:t>
      </w:r>
      <w:r>
        <w:rPr>
          <w:sz w:val="30"/>
          <w:lang w:val="be-BY"/>
        </w:rPr>
        <w:t xml:space="preserve"> ступенях агульнай сярэдняй адукацыі</w:t>
      </w:r>
      <w:r w:rsidRPr="00241EDE">
        <w:rPr>
          <w:sz w:val="30"/>
          <w:lang w:val="be-BY"/>
        </w:rPr>
        <w:t xml:space="preserve">. </w:t>
      </w:r>
    </w:p>
    <w:p w:rsidR="004C6494" w:rsidRDefault="00917220" w:rsidP="00C96C46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lang w:val="be-BY"/>
        </w:rPr>
        <w:t>1</w:t>
      </w:r>
      <w:r w:rsidR="00BD4906">
        <w:rPr>
          <w:sz w:val="30"/>
          <w:lang w:val="be-BY"/>
        </w:rPr>
        <w:t>8</w:t>
      </w:r>
      <w:r w:rsidR="004C6494">
        <w:rPr>
          <w:sz w:val="30"/>
          <w:lang w:val="be-BY"/>
        </w:rPr>
        <w:t>. </w:t>
      </w:r>
      <w:r w:rsidR="00634AB7">
        <w:rPr>
          <w:sz w:val="30"/>
          <w:lang w:val="be-BY"/>
        </w:rPr>
        <w:t>Табліцы 10 і 11</w:t>
      </w:r>
      <w:r w:rsidR="00BD4906">
        <w:rPr>
          <w:sz w:val="30"/>
          <w:lang w:val="be-BY"/>
        </w:rPr>
        <w:t xml:space="preserve"> “Звесткі аб </w:t>
      </w:r>
      <w:r w:rsidR="008875EB">
        <w:rPr>
          <w:sz w:val="30"/>
          <w:lang w:val="be-BY"/>
        </w:rPr>
        <w:t>выкладанні вучэбных прадметаў на павышаным узроўні</w:t>
      </w:r>
      <w:r w:rsidR="00BD4906">
        <w:rPr>
          <w:sz w:val="30"/>
          <w:lang w:val="be-BY"/>
        </w:rPr>
        <w:t xml:space="preserve">” запаўняюць установы агульнай сярэдняй адукацыі, </w:t>
      </w:r>
      <w:r w:rsidR="008875EB">
        <w:rPr>
          <w:sz w:val="30"/>
          <w:lang w:val="be-BY"/>
        </w:rPr>
        <w:t>ажыццяўляюць выкладанне прадметаў на павышаным ўзроўні</w:t>
      </w:r>
      <w:r w:rsidR="00BD4906">
        <w:rPr>
          <w:sz w:val="30"/>
          <w:lang w:val="be-BY"/>
        </w:rPr>
        <w:t>.</w:t>
      </w:r>
    </w:p>
    <w:p w:rsidR="004C6494" w:rsidRDefault="004C6494" w:rsidP="004D1BEE">
      <w:pPr>
        <w:ind w:firstLine="709"/>
        <w:jc w:val="both"/>
        <w:rPr>
          <w:sz w:val="30"/>
          <w:lang w:val="be-BY"/>
        </w:rPr>
      </w:pPr>
      <w:r>
        <w:rPr>
          <w:sz w:val="30"/>
          <w:lang w:val="be-BY"/>
        </w:rPr>
        <w:t>1</w:t>
      </w:r>
      <w:r w:rsidR="00BD4906">
        <w:rPr>
          <w:sz w:val="30"/>
          <w:lang w:val="be-BY"/>
        </w:rPr>
        <w:t>9</w:t>
      </w:r>
      <w:r>
        <w:rPr>
          <w:sz w:val="30"/>
          <w:lang w:val="be-BY"/>
        </w:rPr>
        <w:t>. </w:t>
      </w:r>
      <w:r w:rsidR="00634AB7">
        <w:rPr>
          <w:sz w:val="30"/>
          <w:lang w:val="be-BY"/>
        </w:rPr>
        <w:t>Табліцу 12</w:t>
      </w:r>
      <w:r w:rsidR="00BD4906">
        <w:rPr>
          <w:sz w:val="30"/>
          <w:lang w:val="be-BY"/>
        </w:rPr>
        <w:t xml:space="preserve"> “</w:t>
      </w:r>
      <w:r w:rsidR="004D1BEE">
        <w:rPr>
          <w:sz w:val="30"/>
          <w:lang w:val="be-BY"/>
        </w:rPr>
        <w:t>З</w:t>
      </w:r>
      <w:r w:rsidR="00BD4906">
        <w:rPr>
          <w:sz w:val="30"/>
          <w:lang w:val="be-BY"/>
        </w:rPr>
        <w:t xml:space="preserve">весткі аб навучанні вучняў у спецыялізаваных па спорце класах” </w:t>
      </w:r>
      <w:r>
        <w:rPr>
          <w:sz w:val="30"/>
          <w:lang w:val="be-BY"/>
        </w:rPr>
        <w:t xml:space="preserve">запаўняюць установы, у якіх адкрыты спецыялізаваныя па спорту класы. У графе </w:t>
      </w:r>
      <w:r w:rsidR="00BD4906">
        <w:rPr>
          <w:sz w:val="30"/>
          <w:lang w:val="be-BY"/>
        </w:rPr>
        <w:t xml:space="preserve">1 </w:t>
      </w:r>
      <w:r w:rsidR="00D23CDA">
        <w:rPr>
          <w:sz w:val="30"/>
          <w:lang w:val="be-BY"/>
        </w:rPr>
        <w:t>выбіраецца від спорту</w:t>
      </w:r>
      <w:r w:rsidR="00074162">
        <w:rPr>
          <w:sz w:val="30"/>
          <w:lang w:val="be-BY"/>
        </w:rPr>
        <w:t xml:space="preserve">, </w:t>
      </w:r>
      <w:r>
        <w:rPr>
          <w:sz w:val="30"/>
          <w:lang w:val="be-BY"/>
        </w:rPr>
        <w:t>па як</w:t>
      </w:r>
      <w:r w:rsidR="00074162">
        <w:rPr>
          <w:sz w:val="30"/>
          <w:lang w:val="be-BY"/>
        </w:rPr>
        <w:t>ому</w:t>
      </w:r>
      <w:r>
        <w:rPr>
          <w:sz w:val="30"/>
          <w:lang w:val="be-BY"/>
        </w:rPr>
        <w:t xml:space="preserve"> ажыццяўляецца спартыўная падрыхтоўка</w:t>
      </w:r>
      <w:r w:rsidR="008B5936">
        <w:rPr>
          <w:sz w:val="30"/>
          <w:lang w:val="be-BY"/>
        </w:rPr>
        <w:t>,</w:t>
      </w:r>
      <w:r w:rsidR="00074162">
        <w:rPr>
          <w:sz w:val="30"/>
          <w:lang w:val="be-BY"/>
        </w:rPr>
        <w:t xml:space="preserve"> </w:t>
      </w:r>
      <w:r w:rsidR="008B5936">
        <w:rPr>
          <w:sz w:val="30"/>
          <w:lang w:val="be-BY"/>
        </w:rPr>
        <w:t>у</w:t>
      </w:r>
      <w:r w:rsidR="00074162">
        <w:rPr>
          <w:sz w:val="30"/>
          <w:lang w:val="be-BY"/>
        </w:rPr>
        <w:t xml:space="preserve"> адпаведнасці з Пералікам відаў спорту</w:t>
      </w:r>
      <w:r w:rsidR="008B5936">
        <w:rPr>
          <w:sz w:val="30"/>
          <w:lang w:val="be-BY"/>
        </w:rPr>
        <w:t xml:space="preserve"> згодна</w:t>
      </w:r>
      <w:r w:rsidR="00074162">
        <w:rPr>
          <w:sz w:val="30"/>
          <w:lang w:val="be-BY"/>
        </w:rPr>
        <w:t xml:space="preserve"> </w:t>
      </w:r>
      <w:r w:rsidR="008B5936">
        <w:rPr>
          <w:sz w:val="30"/>
          <w:lang w:val="be-BY"/>
        </w:rPr>
        <w:t>з</w:t>
      </w:r>
      <w:r w:rsidR="00074162">
        <w:rPr>
          <w:sz w:val="30"/>
          <w:lang w:val="be-BY"/>
        </w:rPr>
        <w:t xml:space="preserve"> дадатк</w:t>
      </w:r>
      <w:r w:rsidR="008B5936">
        <w:rPr>
          <w:sz w:val="30"/>
          <w:lang w:val="be-BY"/>
        </w:rPr>
        <w:t>ам</w:t>
      </w:r>
      <w:r w:rsidR="00074162">
        <w:rPr>
          <w:sz w:val="30"/>
          <w:lang w:val="be-BY"/>
        </w:rPr>
        <w:t xml:space="preserve"> да </w:t>
      </w:r>
      <w:r w:rsidR="008B5936">
        <w:rPr>
          <w:sz w:val="30"/>
          <w:lang w:val="be-BY"/>
        </w:rPr>
        <w:t>дадзеных</w:t>
      </w:r>
      <w:r w:rsidR="00074162">
        <w:rPr>
          <w:sz w:val="30"/>
          <w:lang w:val="be-BY"/>
        </w:rPr>
        <w:t xml:space="preserve"> Указання</w:t>
      </w:r>
      <w:r w:rsidR="008B5936">
        <w:rPr>
          <w:sz w:val="30"/>
          <w:lang w:val="be-BY"/>
        </w:rPr>
        <w:t>ў</w:t>
      </w:r>
      <w:r>
        <w:rPr>
          <w:sz w:val="30"/>
          <w:lang w:val="be-BY"/>
        </w:rPr>
        <w:t xml:space="preserve">. </w:t>
      </w:r>
    </w:p>
    <w:p w:rsidR="004C6494" w:rsidRPr="00D23CDA" w:rsidRDefault="00BD4906" w:rsidP="00D23CDA">
      <w:pPr>
        <w:pStyle w:val="8"/>
        <w:spacing w:before="0" w:after="0"/>
        <w:ind w:firstLine="709"/>
        <w:jc w:val="both"/>
        <w:rPr>
          <w:i w:val="0"/>
          <w:iCs w:val="0"/>
          <w:sz w:val="30"/>
          <w:szCs w:val="20"/>
          <w:lang w:val="be-BY"/>
        </w:rPr>
      </w:pPr>
      <w:r w:rsidRPr="004D1BEE">
        <w:rPr>
          <w:i w:val="0"/>
          <w:iCs w:val="0"/>
          <w:sz w:val="30"/>
          <w:szCs w:val="20"/>
          <w:lang w:val="be-BY"/>
        </w:rPr>
        <w:t>20</w:t>
      </w:r>
      <w:r w:rsidR="004C6494" w:rsidRPr="004D1BEE">
        <w:rPr>
          <w:i w:val="0"/>
          <w:iCs w:val="0"/>
          <w:sz w:val="30"/>
          <w:szCs w:val="20"/>
          <w:lang w:val="be-BY"/>
        </w:rPr>
        <w:t xml:space="preserve">. У </w:t>
      </w:r>
      <w:r w:rsidR="00D23CDA">
        <w:rPr>
          <w:i w:val="0"/>
          <w:iCs w:val="0"/>
          <w:sz w:val="30"/>
          <w:szCs w:val="20"/>
          <w:lang w:val="be-BY"/>
        </w:rPr>
        <w:t>табліцы 13</w:t>
      </w:r>
      <w:r w:rsidR="004D1BEE" w:rsidRPr="004D1BEE">
        <w:rPr>
          <w:i w:val="0"/>
          <w:iCs w:val="0"/>
          <w:sz w:val="30"/>
          <w:szCs w:val="20"/>
          <w:lang w:val="be-BY"/>
        </w:rPr>
        <w:t xml:space="preserve"> </w:t>
      </w:r>
      <w:r w:rsidR="004D1BEE">
        <w:rPr>
          <w:i w:val="0"/>
          <w:iCs w:val="0"/>
          <w:sz w:val="30"/>
          <w:szCs w:val="20"/>
          <w:lang w:val="be-BY"/>
        </w:rPr>
        <w:t>“З</w:t>
      </w:r>
      <w:r w:rsidR="004D1BEE" w:rsidRPr="004D1BEE">
        <w:rPr>
          <w:i w:val="0"/>
          <w:iCs w:val="0"/>
          <w:sz w:val="30"/>
          <w:szCs w:val="20"/>
          <w:lang w:val="be-BY"/>
        </w:rPr>
        <w:t xml:space="preserve">весткі </w:t>
      </w:r>
      <w:r w:rsidR="00D23CDA">
        <w:rPr>
          <w:i w:val="0"/>
          <w:iCs w:val="0"/>
          <w:sz w:val="30"/>
          <w:szCs w:val="20"/>
          <w:lang w:val="be-BY"/>
        </w:rPr>
        <w:t xml:space="preserve"> аб  правядзенні факультатыўных </w:t>
      </w:r>
      <w:r w:rsidR="004D1BEE" w:rsidRPr="004D1BEE">
        <w:rPr>
          <w:i w:val="0"/>
          <w:iCs w:val="0"/>
          <w:sz w:val="30"/>
          <w:szCs w:val="20"/>
          <w:lang w:val="be-BY"/>
        </w:rPr>
        <w:t>заняткаў</w:t>
      </w:r>
      <w:r w:rsidR="004D1BEE">
        <w:rPr>
          <w:i w:val="0"/>
          <w:iCs w:val="0"/>
          <w:sz w:val="30"/>
          <w:szCs w:val="20"/>
          <w:lang w:val="be-BY"/>
        </w:rPr>
        <w:t>”</w:t>
      </w:r>
      <w:r w:rsidR="00D23CDA">
        <w:rPr>
          <w:i w:val="0"/>
          <w:iCs w:val="0"/>
          <w:sz w:val="30"/>
          <w:szCs w:val="20"/>
          <w:lang w:val="be-BY"/>
        </w:rPr>
        <w:t xml:space="preserve"> </w:t>
      </w:r>
      <w:r w:rsidR="004C6494" w:rsidRPr="00D23CDA">
        <w:rPr>
          <w:i w:val="0"/>
          <w:sz w:val="30"/>
          <w:lang w:val="be-BY"/>
        </w:rPr>
        <w:t>паказваюцца даныя аб факультатыўных занятках, правядзенне як</w:t>
      </w:r>
      <w:r w:rsidR="004C6494" w:rsidRPr="00D23CDA">
        <w:rPr>
          <w:i w:val="0"/>
          <w:sz w:val="30"/>
        </w:rPr>
        <w:t>i</w:t>
      </w:r>
      <w:r w:rsidR="004C6494" w:rsidRPr="00D23CDA">
        <w:rPr>
          <w:i w:val="0"/>
          <w:sz w:val="30"/>
          <w:lang w:val="be-BY"/>
        </w:rPr>
        <w:t>х арган</w:t>
      </w:r>
      <w:r w:rsidR="004C6494" w:rsidRPr="00D23CDA">
        <w:rPr>
          <w:i w:val="0"/>
          <w:sz w:val="30"/>
        </w:rPr>
        <w:t>i</w:t>
      </w:r>
      <w:r w:rsidR="004C6494" w:rsidRPr="00D23CDA">
        <w:rPr>
          <w:i w:val="0"/>
          <w:sz w:val="30"/>
          <w:lang w:val="be-BY"/>
        </w:rPr>
        <w:t>завана ва ўстанове па перал</w:t>
      </w:r>
      <w:r w:rsidR="004C6494" w:rsidRPr="00D23CDA">
        <w:rPr>
          <w:i w:val="0"/>
          <w:sz w:val="30"/>
        </w:rPr>
        <w:t>i</w:t>
      </w:r>
      <w:r w:rsidR="004C6494" w:rsidRPr="00D23CDA">
        <w:rPr>
          <w:i w:val="0"/>
          <w:sz w:val="30"/>
          <w:lang w:val="be-BY"/>
        </w:rPr>
        <w:t xml:space="preserve">чаных </w:t>
      </w:r>
      <w:r w:rsidR="009459F2" w:rsidRPr="00D23CDA">
        <w:rPr>
          <w:i w:val="0"/>
          <w:sz w:val="30"/>
          <w:lang w:val="be-BY"/>
        </w:rPr>
        <w:t>накірунках (</w:t>
      </w:r>
      <w:r w:rsidR="004C6494" w:rsidRPr="00D23CDA">
        <w:rPr>
          <w:i w:val="0"/>
          <w:sz w:val="30"/>
          <w:lang w:val="be-BY"/>
        </w:rPr>
        <w:t>радк</w:t>
      </w:r>
      <w:r w:rsidR="009459F2" w:rsidRPr="00D23CDA">
        <w:rPr>
          <w:i w:val="0"/>
          <w:sz w:val="30"/>
          <w:lang w:val="be-BY"/>
        </w:rPr>
        <w:t>і</w:t>
      </w:r>
      <w:r w:rsidR="00D23CDA">
        <w:rPr>
          <w:i w:val="0"/>
          <w:sz w:val="30"/>
          <w:lang w:val="be-BY"/>
        </w:rPr>
        <w:t xml:space="preserve"> 01 – 07</w:t>
      </w:r>
      <w:r w:rsidR="009459F2" w:rsidRPr="00D23CDA">
        <w:rPr>
          <w:i w:val="0"/>
          <w:sz w:val="30"/>
          <w:lang w:val="be-BY"/>
        </w:rPr>
        <w:t>)</w:t>
      </w:r>
      <w:r w:rsidR="004C6494" w:rsidRPr="00D23CDA">
        <w:rPr>
          <w:i w:val="0"/>
          <w:sz w:val="30"/>
          <w:lang w:val="be-BY"/>
        </w:rPr>
        <w:t xml:space="preserve"> </w:t>
      </w:r>
      <w:r w:rsidR="00A527B0" w:rsidRPr="00D23CDA">
        <w:rPr>
          <w:i w:val="0"/>
          <w:sz w:val="30"/>
          <w:lang w:val="be-BY"/>
        </w:rPr>
        <w:t xml:space="preserve">і </w:t>
      </w:r>
      <w:r w:rsidR="00AE774B" w:rsidRPr="00D23CDA">
        <w:rPr>
          <w:i w:val="0"/>
          <w:sz w:val="30"/>
          <w:lang w:val="be-BY"/>
        </w:rPr>
        <w:t xml:space="preserve">па </w:t>
      </w:r>
      <w:r w:rsidR="009459F2" w:rsidRPr="00D23CDA">
        <w:rPr>
          <w:i w:val="0"/>
          <w:sz w:val="30"/>
          <w:lang w:val="be-BY"/>
        </w:rPr>
        <w:t>вучэбных прадметах (</w:t>
      </w:r>
      <w:r w:rsidR="00AE774B" w:rsidRPr="00D23CDA">
        <w:rPr>
          <w:i w:val="0"/>
          <w:sz w:val="30"/>
          <w:lang w:val="be-BY"/>
        </w:rPr>
        <w:t>радк</w:t>
      </w:r>
      <w:r w:rsidR="009459F2" w:rsidRPr="00D23CDA">
        <w:rPr>
          <w:i w:val="0"/>
          <w:sz w:val="30"/>
          <w:lang w:val="be-BY"/>
        </w:rPr>
        <w:t>і</w:t>
      </w:r>
      <w:r w:rsidR="00D23CDA">
        <w:rPr>
          <w:i w:val="0"/>
          <w:sz w:val="30"/>
          <w:lang w:val="be-BY"/>
        </w:rPr>
        <w:t xml:space="preserve"> 08 – 24</w:t>
      </w:r>
      <w:r w:rsidR="009459F2" w:rsidRPr="00D23CDA">
        <w:rPr>
          <w:i w:val="0"/>
          <w:sz w:val="30"/>
          <w:lang w:val="be-BY"/>
        </w:rPr>
        <w:t>)</w:t>
      </w:r>
      <w:r w:rsidR="004C6494" w:rsidRPr="00D23CDA">
        <w:rPr>
          <w:i w:val="0"/>
          <w:sz w:val="30"/>
          <w:lang w:val="be-BY"/>
        </w:rPr>
        <w:t>. Кал</w:t>
      </w:r>
      <w:r w:rsidR="004C6494" w:rsidRPr="00D23CDA">
        <w:rPr>
          <w:i w:val="0"/>
          <w:sz w:val="30"/>
        </w:rPr>
        <w:t>i</w:t>
      </w:r>
      <w:r w:rsidR="004C6494" w:rsidRPr="00D23CDA">
        <w:rPr>
          <w:i w:val="0"/>
          <w:sz w:val="30"/>
          <w:lang w:val="be-BY"/>
        </w:rPr>
        <w:t xml:space="preserve"> адз</w:t>
      </w:r>
      <w:r w:rsidR="004C6494" w:rsidRPr="00D23CDA">
        <w:rPr>
          <w:i w:val="0"/>
          <w:sz w:val="30"/>
        </w:rPr>
        <w:t>i</w:t>
      </w:r>
      <w:r w:rsidR="004C6494" w:rsidRPr="00D23CDA">
        <w:rPr>
          <w:i w:val="0"/>
          <w:sz w:val="30"/>
          <w:lang w:val="be-BY"/>
        </w:rPr>
        <w:t xml:space="preserve">н </w:t>
      </w:r>
      <w:r w:rsidR="004C6494" w:rsidRPr="00D23CDA">
        <w:rPr>
          <w:i w:val="0"/>
          <w:sz w:val="30"/>
        </w:rPr>
        <w:t>i</w:t>
      </w:r>
      <w:r w:rsidR="004C6494" w:rsidRPr="00D23CDA">
        <w:rPr>
          <w:i w:val="0"/>
          <w:sz w:val="30"/>
          <w:lang w:val="be-BY"/>
        </w:rPr>
        <w:t xml:space="preserve"> той жа вучань наведвае некалькі факультатыўных заняткаў, то звестк</w:t>
      </w:r>
      <w:r w:rsidR="004C6494" w:rsidRPr="00D23CDA">
        <w:rPr>
          <w:i w:val="0"/>
          <w:sz w:val="30"/>
        </w:rPr>
        <w:t>i</w:t>
      </w:r>
      <w:r w:rsidR="004C6494" w:rsidRPr="00D23CDA">
        <w:rPr>
          <w:i w:val="0"/>
          <w:sz w:val="30"/>
          <w:lang w:val="be-BY"/>
        </w:rPr>
        <w:t xml:space="preserve"> аб </w:t>
      </w:r>
      <w:r w:rsidR="004C6494" w:rsidRPr="00D23CDA">
        <w:rPr>
          <w:i w:val="0"/>
          <w:sz w:val="30"/>
        </w:rPr>
        <w:t>i</w:t>
      </w:r>
      <w:r w:rsidR="004C6494" w:rsidRPr="00D23CDA">
        <w:rPr>
          <w:i w:val="0"/>
          <w:sz w:val="30"/>
          <w:lang w:val="be-BY"/>
        </w:rPr>
        <w:t>м паказваюцца стольк</w:t>
      </w:r>
      <w:r w:rsidR="004C6494" w:rsidRPr="00D23CDA">
        <w:rPr>
          <w:i w:val="0"/>
          <w:sz w:val="30"/>
        </w:rPr>
        <w:t>i</w:t>
      </w:r>
      <w:r w:rsidR="004C6494" w:rsidRPr="00D23CDA">
        <w:rPr>
          <w:i w:val="0"/>
          <w:sz w:val="30"/>
          <w:lang w:val="be-BY"/>
        </w:rPr>
        <w:t xml:space="preserve"> разоў, колькі факультатыўных заняткаў ён наведвае.</w:t>
      </w:r>
    </w:p>
    <w:p w:rsidR="004C6494" w:rsidRDefault="00BD4906" w:rsidP="00C96C46">
      <w:pPr>
        <w:ind w:firstLine="709"/>
        <w:jc w:val="both"/>
        <w:rPr>
          <w:sz w:val="30"/>
        </w:rPr>
      </w:pPr>
      <w:r>
        <w:rPr>
          <w:sz w:val="30"/>
          <w:lang w:val="be-BY"/>
        </w:rPr>
        <w:t>21</w:t>
      </w:r>
      <w:r w:rsidR="004C6494">
        <w:rPr>
          <w:sz w:val="30"/>
          <w:lang w:val="be-BY"/>
        </w:rPr>
        <w:t xml:space="preserve">. У </w:t>
      </w:r>
      <w:r w:rsidR="00D23CDA">
        <w:rPr>
          <w:sz w:val="30"/>
          <w:lang w:val="be-BY"/>
        </w:rPr>
        <w:t>табліцы 14</w:t>
      </w:r>
      <w:r>
        <w:rPr>
          <w:sz w:val="30"/>
          <w:lang w:val="be-BY"/>
        </w:rPr>
        <w:t xml:space="preserve"> “Звесткі аб выкладанні замежных моў”</w:t>
      </w:r>
      <w:r w:rsidR="004C6494">
        <w:rPr>
          <w:sz w:val="30"/>
          <w:lang w:val="be-BY"/>
        </w:rPr>
        <w:t xml:space="preserve"> паказваюцца даныя аб выкладанні розных замежных моў, акрамя выкладання замежных моў на факультатыўных занятках. </w:t>
      </w:r>
      <w:proofErr w:type="spellStart"/>
      <w:r w:rsidR="004C6494">
        <w:rPr>
          <w:sz w:val="30"/>
        </w:rPr>
        <w:t>Калi</w:t>
      </w:r>
      <w:proofErr w:type="spellEnd"/>
      <w:r w:rsidR="004C6494">
        <w:rPr>
          <w:sz w:val="30"/>
        </w:rPr>
        <w:t xml:space="preserve"> </w:t>
      </w:r>
      <w:proofErr w:type="spellStart"/>
      <w:r w:rsidR="004C6494">
        <w:rPr>
          <w:sz w:val="30"/>
        </w:rPr>
        <w:t>клас</w:t>
      </w:r>
      <w:proofErr w:type="spellEnd"/>
      <w:r w:rsidR="004C6494">
        <w:rPr>
          <w:sz w:val="30"/>
        </w:rPr>
        <w:t xml:space="preserve"> </w:t>
      </w:r>
      <w:proofErr w:type="spellStart"/>
      <w:r w:rsidR="004C6494">
        <w:rPr>
          <w:sz w:val="30"/>
        </w:rPr>
        <w:t>дзелiцца</w:t>
      </w:r>
      <w:proofErr w:type="spellEnd"/>
      <w:r w:rsidR="004C6494">
        <w:rPr>
          <w:sz w:val="30"/>
        </w:rPr>
        <w:t xml:space="preserve"> на </w:t>
      </w:r>
      <w:r w:rsidR="004C6494">
        <w:rPr>
          <w:sz w:val="30"/>
          <w:lang w:val="be-BY"/>
        </w:rPr>
        <w:t>некалькі</w:t>
      </w:r>
      <w:r w:rsidR="004C6494">
        <w:rPr>
          <w:sz w:val="30"/>
        </w:rPr>
        <w:t xml:space="preserve"> </w:t>
      </w:r>
      <w:proofErr w:type="spellStart"/>
      <w:r w:rsidR="004C6494">
        <w:rPr>
          <w:sz w:val="30"/>
        </w:rPr>
        <w:lastRenderedPageBreak/>
        <w:t>самастойны</w:t>
      </w:r>
      <w:proofErr w:type="spellEnd"/>
      <w:r w:rsidR="004C6494">
        <w:rPr>
          <w:sz w:val="30"/>
          <w:lang w:val="be-BY"/>
        </w:rPr>
        <w:t>х</w:t>
      </w:r>
      <w:r w:rsidR="004C6494">
        <w:rPr>
          <w:sz w:val="30"/>
        </w:rPr>
        <w:t xml:space="preserve"> </w:t>
      </w:r>
      <w:proofErr w:type="spellStart"/>
      <w:r w:rsidR="004C6494">
        <w:rPr>
          <w:sz w:val="30"/>
        </w:rPr>
        <w:t>груп</w:t>
      </w:r>
      <w:proofErr w:type="spellEnd"/>
      <w:r w:rsidR="004C6494">
        <w:rPr>
          <w:sz w:val="30"/>
          <w:lang w:val="be-BY"/>
        </w:rPr>
        <w:t xml:space="preserve"> для</w:t>
      </w:r>
      <w:r w:rsidR="004C6494">
        <w:rPr>
          <w:sz w:val="30"/>
        </w:rPr>
        <w:t xml:space="preserve"> </w:t>
      </w:r>
      <w:proofErr w:type="spellStart"/>
      <w:r w:rsidR="004C6494">
        <w:rPr>
          <w:sz w:val="30"/>
        </w:rPr>
        <w:t>вывуч</w:t>
      </w:r>
      <w:proofErr w:type="spellEnd"/>
      <w:r w:rsidR="004C6494">
        <w:rPr>
          <w:sz w:val="30"/>
          <w:lang w:val="be-BY"/>
        </w:rPr>
        <w:t>эння</w:t>
      </w:r>
      <w:r w:rsidR="004C6494">
        <w:rPr>
          <w:sz w:val="30"/>
        </w:rPr>
        <w:t xml:space="preserve"> </w:t>
      </w:r>
      <w:r w:rsidR="004C6494">
        <w:rPr>
          <w:sz w:val="30"/>
          <w:lang w:val="be-BY"/>
        </w:rPr>
        <w:t>адной і той жа ці розных з</w:t>
      </w:r>
      <w:proofErr w:type="spellStart"/>
      <w:r w:rsidR="004C6494">
        <w:rPr>
          <w:sz w:val="30"/>
        </w:rPr>
        <w:t>амежн</w:t>
      </w:r>
      <w:proofErr w:type="spellEnd"/>
      <w:r w:rsidR="004C6494">
        <w:rPr>
          <w:sz w:val="30"/>
          <w:lang w:val="be-BY"/>
        </w:rPr>
        <w:t>ых</w:t>
      </w:r>
      <w:r w:rsidR="004C6494">
        <w:rPr>
          <w:sz w:val="30"/>
        </w:rPr>
        <w:t xml:space="preserve"> </w:t>
      </w:r>
      <w:proofErr w:type="spellStart"/>
      <w:r w:rsidR="004C6494">
        <w:rPr>
          <w:sz w:val="30"/>
        </w:rPr>
        <w:t>мо</w:t>
      </w:r>
      <w:proofErr w:type="spellEnd"/>
      <w:r w:rsidR="004C6494">
        <w:rPr>
          <w:sz w:val="30"/>
          <w:lang w:val="be-BY"/>
        </w:rPr>
        <w:t>ў</w:t>
      </w:r>
      <w:r w:rsidR="004C6494">
        <w:rPr>
          <w:sz w:val="30"/>
        </w:rPr>
        <w:t>, т</w:t>
      </w:r>
      <w:r w:rsidR="004C6494">
        <w:rPr>
          <w:sz w:val="30"/>
          <w:lang w:val="be-BY"/>
        </w:rPr>
        <w:t>ады</w:t>
      </w:r>
      <w:r w:rsidR="004C6494">
        <w:rPr>
          <w:sz w:val="30"/>
        </w:rPr>
        <w:t xml:space="preserve"> кожную з </w:t>
      </w:r>
      <w:proofErr w:type="spellStart"/>
      <w:r w:rsidR="004C6494">
        <w:rPr>
          <w:sz w:val="30"/>
        </w:rPr>
        <w:t>такiх</w:t>
      </w:r>
      <w:proofErr w:type="spellEnd"/>
      <w:r w:rsidR="004C6494">
        <w:rPr>
          <w:sz w:val="30"/>
        </w:rPr>
        <w:t xml:space="preserve"> </w:t>
      </w:r>
      <w:proofErr w:type="spellStart"/>
      <w:r w:rsidR="004C6494">
        <w:rPr>
          <w:sz w:val="30"/>
        </w:rPr>
        <w:t>груп</w:t>
      </w:r>
      <w:proofErr w:type="spellEnd"/>
      <w:r w:rsidR="004C6494">
        <w:rPr>
          <w:sz w:val="30"/>
        </w:rPr>
        <w:t xml:space="preserve"> </w:t>
      </w:r>
      <w:proofErr w:type="spellStart"/>
      <w:r w:rsidR="004C6494">
        <w:rPr>
          <w:sz w:val="30"/>
        </w:rPr>
        <w:t>трэба</w:t>
      </w:r>
      <w:proofErr w:type="spellEnd"/>
      <w:r w:rsidR="004C6494">
        <w:rPr>
          <w:sz w:val="30"/>
        </w:rPr>
        <w:t xml:space="preserve"> </w:t>
      </w:r>
      <w:proofErr w:type="spellStart"/>
      <w:r w:rsidR="004C6494">
        <w:rPr>
          <w:sz w:val="30"/>
        </w:rPr>
        <w:t>лiчыць</w:t>
      </w:r>
      <w:proofErr w:type="spellEnd"/>
      <w:r w:rsidR="004C6494">
        <w:rPr>
          <w:sz w:val="30"/>
        </w:rPr>
        <w:t xml:space="preserve"> за </w:t>
      </w:r>
      <w:proofErr w:type="spellStart"/>
      <w:r w:rsidR="004C6494">
        <w:rPr>
          <w:sz w:val="30"/>
        </w:rPr>
        <w:t>асобны</w:t>
      </w:r>
      <w:proofErr w:type="spellEnd"/>
      <w:r w:rsidR="004C6494">
        <w:rPr>
          <w:sz w:val="30"/>
        </w:rPr>
        <w:t xml:space="preserve"> </w:t>
      </w:r>
      <w:proofErr w:type="spellStart"/>
      <w:r w:rsidR="004C6494">
        <w:rPr>
          <w:sz w:val="30"/>
        </w:rPr>
        <w:t>клас</w:t>
      </w:r>
      <w:proofErr w:type="spellEnd"/>
      <w:r w:rsidR="004C6494">
        <w:rPr>
          <w:sz w:val="30"/>
        </w:rPr>
        <w:t xml:space="preserve">. </w:t>
      </w:r>
    </w:p>
    <w:p w:rsidR="00D13D84" w:rsidRPr="0085041A" w:rsidRDefault="00D23CDA" w:rsidP="00D13D84">
      <w:pPr>
        <w:ind w:firstLine="709"/>
        <w:jc w:val="both"/>
        <w:rPr>
          <w:sz w:val="30"/>
          <w:lang w:val="be-BY"/>
        </w:rPr>
      </w:pPr>
      <w:r>
        <w:rPr>
          <w:sz w:val="30"/>
          <w:lang w:val="be-BY"/>
        </w:rPr>
        <w:t>22.</w:t>
      </w:r>
      <w:r w:rsidR="00D13D84">
        <w:rPr>
          <w:sz w:val="30"/>
          <w:lang w:val="be-BY"/>
        </w:rPr>
        <w:t xml:space="preserve"> </w:t>
      </w:r>
      <w:r w:rsidR="00D13D84" w:rsidRPr="0085041A">
        <w:rPr>
          <w:sz w:val="30"/>
          <w:lang w:val="be-BY"/>
        </w:rPr>
        <w:t>Даныя ў графах 3 і 5 (не сума, а кожная асобна) табліцы 15 “Звесткi аб рэалiзацыi адукацыйнай праграмы прафесiйнай падрыхтоўкi рабочых (служачых) у рамках вучэбнага прадмета "Працоўнае навучанне" ў X - XI класах устаноў агульнай сярэдняй адукацыi (чалавек)” і даныя па радку "Усяго" графы 4 табліцы 16 “Звесткi аб прафесiях рабочых (служачых), па якiх арганiзаваны адукацыйны працэс у рамках вучэбнага прадмета "Працоўнае навучанне" ў X - XI класах устаноў агульнай сярэдняй адука</w:t>
      </w:r>
      <w:r w:rsidR="0085041A" w:rsidRPr="0085041A">
        <w:rPr>
          <w:sz w:val="30"/>
          <w:lang w:val="be-BY"/>
        </w:rPr>
        <w:t>цыi  (чалавек)” павінны мець</w:t>
      </w:r>
      <w:r w:rsidR="00D13D84" w:rsidRPr="0085041A">
        <w:rPr>
          <w:sz w:val="30"/>
          <w:lang w:val="be-BY"/>
        </w:rPr>
        <w:t xml:space="preserve"> аднолькавыя значэнні;</w:t>
      </w:r>
    </w:p>
    <w:p w:rsidR="00D13D84" w:rsidRPr="0085041A" w:rsidRDefault="00D13D84" w:rsidP="00D13D84">
      <w:pPr>
        <w:ind w:firstLine="709"/>
        <w:jc w:val="both"/>
        <w:rPr>
          <w:sz w:val="30"/>
          <w:lang w:val="be-BY"/>
        </w:rPr>
      </w:pPr>
      <w:r w:rsidRPr="0085041A">
        <w:rPr>
          <w:sz w:val="30"/>
          <w:lang w:val="be-BY"/>
        </w:rPr>
        <w:t>даныя графы 6 табліцы 15 павінны быць роўныя даным графы 5 радка «Усяго» табліцы 16;</w:t>
      </w:r>
    </w:p>
    <w:p w:rsidR="00D13D84" w:rsidRPr="0085041A" w:rsidRDefault="00D13D84" w:rsidP="00D13D84">
      <w:pPr>
        <w:ind w:firstLine="709"/>
        <w:jc w:val="both"/>
        <w:rPr>
          <w:sz w:val="30"/>
          <w:lang w:val="be-BY"/>
        </w:rPr>
      </w:pPr>
      <w:r w:rsidRPr="0085041A">
        <w:rPr>
          <w:sz w:val="30"/>
          <w:lang w:val="be-BY"/>
        </w:rPr>
        <w:t>даныя графы 7 табліцы 15 павінны быць роўныя даным графы 6 радка «Усяго» табліцы 16;</w:t>
      </w:r>
    </w:p>
    <w:p w:rsidR="00D23CDA" w:rsidRPr="0085041A" w:rsidRDefault="00D13D84" w:rsidP="00D13D84">
      <w:pPr>
        <w:ind w:firstLine="709"/>
        <w:jc w:val="both"/>
        <w:rPr>
          <w:sz w:val="30"/>
          <w:lang w:val="be-BY"/>
        </w:rPr>
      </w:pPr>
      <w:r w:rsidRPr="0085041A">
        <w:rPr>
          <w:sz w:val="30"/>
          <w:lang w:val="be-BY"/>
        </w:rPr>
        <w:t xml:space="preserve">даныя графы 8 табліцы 15 павінны быць роўныя даным графы </w:t>
      </w:r>
      <w:r w:rsidR="001B4AED" w:rsidRPr="0085041A">
        <w:rPr>
          <w:sz w:val="30"/>
          <w:lang w:val="be-BY"/>
        </w:rPr>
        <w:t>7 радка «Усяго» табліцы 16;</w:t>
      </w:r>
    </w:p>
    <w:p w:rsidR="001B4AED" w:rsidRPr="0085041A" w:rsidRDefault="001B4AED" w:rsidP="00D13D84">
      <w:pPr>
        <w:ind w:firstLine="709"/>
        <w:jc w:val="both"/>
        <w:rPr>
          <w:sz w:val="30"/>
          <w:lang w:val="be-BY"/>
        </w:rPr>
      </w:pPr>
      <w:r w:rsidRPr="0085041A">
        <w:rPr>
          <w:sz w:val="30"/>
          <w:lang w:val="be-BY"/>
        </w:rPr>
        <w:t>даныя графы 13 табліцы 15 павінны быць роўныя данным па гатэй прафесіі табліцы 16.</w:t>
      </w:r>
    </w:p>
    <w:p w:rsidR="001B4AED" w:rsidRPr="00D13D84" w:rsidRDefault="001B4AED" w:rsidP="001B4AED">
      <w:pPr>
        <w:ind w:firstLine="709"/>
        <w:jc w:val="both"/>
        <w:rPr>
          <w:sz w:val="30"/>
          <w:lang w:val="be-BY"/>
        </w:rPr>
      </w:pPr>
      <w:r w:rsidRPr="0085041A">
        <w:rPr>
          <w:sz w:val="30"/>
          <w:lang w:val="be-BY"/>
        </w:rPr>
        <w:t xml:space="preserve">У графе 1 табліцы 16 выбіраецца назва прафесii рабочага (служачага) у адпаведнасці з загадам Міністра адукацыі ад </w:t>
      </w:r>
      <w:r w:rsidRPr="0085041A">
        <w:rPr>
          <w:sz w:val="30"/>
          <w:szCs w:val="30"/>
          <w:lang w:val="be-BY"/>
        </w:rPr>
        <w:t>22.03.2021 № 188</w:t>
      </w:r>
      <w:r w:rsidR="0085041A" w:rsidRPr="0085041A">
        <w:rPr>
          <w:sz w:val="30"/>
          <w:szCs w:val="30"/>
          <w:lang w:val="be-BY"/>
        </w:rPr>
        <w:t xml:space="preserve"> (прыкладаецца)</w:t>
      </w:r>
      <w:r w:rsidRPr="0085041A">
        <w:rPr>
          <w:sz w:val="30"/>
          <w:lang w:val="be-BY"/>
        </w:rPr>
        <w:t>.</w:t>
      </w:r>
    </w:p>
    <w:p w:rsidR="002F5591" w:rsidRPr="002F5591" w:rsidRDefault="001B4AED" w:rsidP="004D1BEE">
      <w:pPr>
        <w:ind w:firstLine="709"/>
        <w:jc w:val="both"/>
        <w:rPr>
          <w:sz w:val="30"/>
          <w:lang w:val="be-BY"/>
        </w:rPr>
      </w:pPr>
      <w:r>
        <w:rPr>
          <w:sz w:val="30"/>
          <w:lang w:val="be-BY"/>
        </w:rPr>
        <w:t>23</w:t>
      </w:r>
      <w:r w:rsidR="004C6494" w:rsidRPr="004D1BEE">
        <w:rPr>
          <w:sz w:val="30"/>
          <w:lang w:val="be-BY"/>
        </w:rPr>
        <w:t>.</w:t>
      </w:r>
      <w:r w:rsidR="004C6494">
        <w:rPr>
          <w:sz w:val="30"/>
          <w:lang w:val="be-BY"/>
        </w:rPr>
        <w:t> </w:t>
      </w:r>
      <w:r w:rsidR="00DC76D6">
        <w:rPr>
          <w:sz w:val="30"/>
          <w:lang w:val="be-BY"/>
        </w:rPr>
        <w:t xml:space="preserve">У графе </w:t>
      </w:r>
      <w:r w:rsidR="008F2EEC">
        <w:rPr>
          <w:sz w:val="30"/>
          <w:lang w:val="be-BY"/>
        </w:rPr>
        <w:t xml:space="preserve">3 </w:t>
      </w:r>
      <w:r w:rsidR="00DC76D6">
        <w:rPr>
          <w:sz w:val="30"/>
          <w:lang w:val="be-BY"/>
        </w:rPr>
        <w:t xml:space="preserve"> </w:t>
      </w:r>
      <w:r w:rsidR="00D23CDA">
        <w:rPr>
          <w:sz w:val="30"/>
          <w:lang w:val="be-BY"/>
        </w:rPr>
        <w:t>табліцы 18</w:t>
      </w:r>
      <w:r w:rsidR="004D1BEE">
        <w:rPr>
          <w:sz w:val="30"/>
          <w:lang w:val="be-BY"/>
        </w:rPr>
        <w:t xml:space="preserve"> “З</w:t>
      </w:r>
      <w:r w:rsidR="004D1BEE" w:rsidRPr="004D1BEE">
        <w:rPr>
          <w:sz w:val="30"/>
          <w:lang w:val="be-BY"/>
        </w:rPr>
        <w:t xml:space="preserve">весткі аб рэалізацыі адукацыйнай </w:t>
      </w:r>
      <w:r w:rsidR="004D1BEE" w:rsidRPr="00D23CDA">
        <w:rPr>
          <w:sz w:val="30"/>
          <w:lang w:val="be-BY"/>
        </w:rPr>
        <w:t>праграмы дадатковай адукацыі дзяцей і моладзі</w:t>
      </w:r>
      <w:r w:rsidR="004D1BEE">
        <w:rPr>
          <w:sz w:val="30"/>
          <w:lang w:val="be-BY"/>
        </w:rPr>
        <w:t xml:space="preserve">” </w:t>
      </w:r>
      <w:r w:rsidR="00DC76D6">
        <w:rPr>
          <w:sz w:val="30"/>
          <w:lang w:val="be-BY"/>
        </w:rPr>
        <w:t xml:space="preserve">паказваецца колькасць аб’яднанняў па інтарэсах (кружкоў, клубаў, секцый, студый, аркестраў, хораў, ансамбляў, тэатраў, навуковых таварыстваў навучэнцаў і другіх аб’яднанняў), якія </w:t>
      </w:r>
      <w:r w:rsidR="004C6494" w:rsidRPr="004D1BEE">
        <w:rPr>
          <w:sz w:val="30"/>
          <w:lang w:val="be-BY"/>
        </w:rPr>
        <w:t>арган</w:t>
      </w:r>
      <w:r w:rsidR="004C6494">
        <w:rPr>
          <w:sz w:val="30"/>
        </w:rPr>
        <w:t>i</w:t>
      </w:r>
      <w:r w:rsidR="004C6494" w:rsidRPr="004D1BEE">
        <w:rPr>
          <w:sz w:val="30"/>
          <w:lang w:val="be-BY"/>
        </w:rPr>
        <w:t xml:space="preserve">заваны ва ўстанове </w:t>
      </w:r>
      <w:r w:rsidR="00FA6F11">
        <w:rPr>
          <w:sz w:val="30"/>
          <w:lang w:val="be-BY"/>
        </w:rPr>
        <w:t xml:space="preserve">на пачатак </w:t>
      </w:r>
      <w:r w:rsidR="004C6494" w:rsidRPr="004D1BEE">
        <w:rPr>
          <w:sz w:val="30"/>
          <w:lang w:val="be-BY"/>
        </w:rPr>
        <w:t>навучальн</w:t>
      </w:r>
      <w:r w:rsidR="00FA6F11">
        <w:rPr>
          <w:sz w:val="30"/>
          <w:lang w:val="be-BY"/>
        </w:rPr>
        <w:t>ага</w:t>
      </w:r>
      <w:r w:rsidR="004C6494" w:rsidRPr="004D1BEE">
        <w:rPr>
          <w:sz w:val="30"/>
          <w:lang w:val="be-BY"/>
        </w:rPr>
        <w:t xml:space="preserve"> год</w:t>
      </w:r>
      <w:r w:rsidR="00FA6F11">
        <w:rPr>
          <w:sz w:val="30"/>
          <w:lang w:val="be-BY"/>
        </w:rPr>
        <w:t>а</w:t>
      </w:r>
      <w:r w:rsidR="00DC76D6">
        <w:rPr>
          <w:sz w:val="30"/>
          <w:lang w:val="be-BY"/>
        </w:rPr>
        <w:t xml:space="preserve"> і</w:t>
      </w:r>
      <w:r w:rsidR="004C6494" w:rsidRPr="00241EDE">
        <w:rPr>
          <w:sz w:val="30"/>
          <w:lang w:val="be-BY"/>
        </w:rPr>
        <w:t xml:space="preserve"> як</w:t>
      </w:r>
      <w:r w:rsidR="004C6494">
        <w:rPr>
          <w:sz w:val="30"/>
        </w:rPr>
        <w:t>i</w:t>
      </w:r>
      <w:r w:rsidR="004C6494" w:rsidRPr="00241EDE">
        <w:rPr>
          <w:sz w:val="30"/>
          <w:lang w:val="be-BY"/>
        </w:rPr>
        <w:t xml:space="preserve">я </w:t>
      </w:r>
      <w:r w:rsidR="004C6494">
        <w:rPr>
          <w:sz w:val="30"/>
          <w:lang w:val="be-BY"/>
        </w:rPr>
        <w:t>прац</w:t>
      </w:r>
      <w:r w:rsidR="00FA6F11">
        <w:rPr>
          <w:sz w:val="30"/>
          <w:lang w:val="be-BY"/>
        </w:rPr>
        <w:t>уюць</w:t>
      </w:r>
      <w:r w:rsidR="004C6494" w:rsidRPr="00241EDE">
        <w:rPr>
          <w:sz w:val="30"/>
          <w:lang w:val="be-BY"/>
        </w:rPr>
        <w:t xml:space="preserve"> за кошт сродкаў </w:t>
      </w:r>
      <w:r w:rsidR="00DC76D6">
        <w:rPr>
          <w:sz w:val="30"/>
          <w:lang w:val="be-BY"/>
        </w:rPr>
        <w:t>рэспубліканскага і (або) мясцовых бюджэтаў</w:t>
      </w:r>
      <w:r w:rsidR="004C6494" w:rsidRPr="00241EDE">
        <w:rPr>
          <w:sz w:val="30"/>
          <w:lang w:val="be-BY"/>
        </w:rPr>
        <w:t xml:space="preserve"> </w:t>
      </w:r>
      <w:r w:rsidR="004C6494">
        <w:rPr>
          <w:sz w:val="30"/>
        </w:rPr>
        <w:t>i</w:t>
      </w:r>
      <w:r w:rsidR="004C6494" w:rsidRPr="00241EDE">
        <w:rPr>
          <w:sz w:val="30"/>
          <w:lang w:val="be-BY"/>
        </w:rPr>
        <w:t xml:space="preserve"> за кошт сродкаў бацькоў. Не </w:t>
      </w:r>
      <w:r w:rsidR="004C6494">
        <w:rPr>
          <w:sz w:val="30"/>
          <w:lang w:val="be-BY"/>
        </w:rPr>
        <w:t>паказваюцца</w:t>
      </w:r>
      <w:r w:rsidR="004C6494" w:rsidRPr="00241EDE">
        <w:rPr>
          <w:sz w:val="30"/>
          <w:lang w:val="be-BY"/>
        </w:rPr>
        <w:t xml:space="preserve"> </w:t>
      </w:r>
      <w:r w:rsidR="004C6494">
        <w:rPr>
          <w:sz w:val="30"/>
          <w:lang w:val="be-BY"/>
        </w:rPr>
        <w:t xml:space="preserve">даныя аб </w:t>
      </w:r>
      <w:r w:rsidR="00DC76D6">
        <w:rPr>
          <w:sz w:val="30"/>
          <w:lang w:val="be-BY"/>
        </w:rPr>
        <w:t>аб’яднаннях па інтарэсах</w:t>
      </w:r>
      <w:r w:rsidR="002F5591" w:rsidRPr="002F5591">
        <w:rPr>
          <w:sz w:val="30"/>
          <w:lang w:val="be-BY"/>
        </w:rPr>
        <w:t>:</w:t>
      </w:r>
    </w:p>
    <w:p w:rsidR="002F5591" w:rsidRPr="002F5591" w:rsidRDefault="002F5591" w:rsidP="00C96C46">
      <w:pPr>
        <w:ind w:firstLine="709"/>
        <w:jc w:val="both"/>
        <w:rPr>
          <w:sz w:val="30"/>
          <w:lang w:val="be-BY"/>
        </w:rPr>
      </w:pPr>
      <w:r>
        <w:rPr>
          <w:sz w:val="30"/>
          <w:lang w:val="be-BY"/>
        </w:rPr>
        <w:t xml:space="preserve">якія дзейнічаюць </w:t>
      </w:r>
      <w:r w:rsidR="004C6494" w:rsidRPr="00241EDE">
        <w:rPr>
          <w:sz w:val="30"/>
          <w:lang w:val="be-BY"/>
        </w:rPr>
        <w:t>на грамадск</w:t>
      </w:r>
      <w:proofErr w:type="spellStart"/>
      <w:r w:rsidR="004C6494" w:rsidRPr="002F5591">
        <w:rPr>
          <w:sz w:val="30"/>
          <w:lang w:val="en-US"/>
        </w:rPr>
        <w:t>i</w:t>
      </w:r>
      <w:proofErr w:type="spellEnd"/>
      <w:r w:rsidR="004C6494" w:rsidRPr="00241EDE">
        <w:rPr>
          <w:sz w:val="30"/>
          <w:lang w:val="be-BY"/>
        </w:rPr>
        <w:t>х пачатках</w:t>
      </w:r>
      <w:r w:rsidRPr="002F5591">
        <w:rPr>
          <w:sz w:val="30"/>
          <w:lang w:val="be-BY"/>
        </w:rPr>
        <w:t>;</w:t>
      </w:r>
    </w:p>
    <w:p w:rsidR="004C6494" w:rsidRDefault="008E2DB5" w:rsidP="00C96C46">
      <w:pPr>
        <w:ind w:firstLine="709"/>
        <w:jc w:val="both"/>
        <w:rPr>
          <w:sz w:val="30"/>
          <w:lang w:val="be-BY"/>
        </w:rPr>
      </w:pPr>
      <w:r>
        <w:rPr>
          <w:sz w:val="30"/>
          <w:lang w:val="be-BY"/>
        </w:rPr>
        <w:t>якія дзейнічаюць ва ўстанове, але арганізаваны ў</w:t>
      </w:r>
      <w:r w:rsidR="002F5591">
        <w:rPr>
          <w:sz w:val="30"/>
          <w:lang w:val="be-BY"/>
        </w:rPr>
        <w:t>становай дадатковай адукацыі дзяцей і моладзі</w:t>
      </w:r>
      <w:r w:rsidR="004C6494" w:rsidRPr="00241EDE">
        <w:rPr>
          <w:sz w:val="30"/>
          <w:lang w:val="be-BY"/>
        </w:rPr>
        <w:t xml:space="preserve">. </w:t>
      </w:r>
    </w:p>
    <w:p w:rsidR="004C6494" w:rsidRDefault="004C6494" w:rsidP="00C96C46">
      <w:pPr>
        <w:ind w:firstLine="709"/>
        <w:jc w:val="both"/>
        <w:rPr>
          <w:sz w:val="30"/>
          <w:lang w:val="be-BY"/>
        </w:rPr>
      </w:pPr>
      <w:proofErr w:type="spellStart"/>
      <w:r>
        <w:rPr>
          <w:sz w:val="30"/>
        </w:rPr>
        <w:t>Пры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запаўненнi</w:t>
      </w:r>
      <w:proofErr w:type="spellEnd"/>
      <w:r>
        <w:rPr>
          <w:sz w:val="30"/>
        </w:rPr>
        <w:t xml:space="preserve"> </w:t>
      </w:r>
      <w:r w:rsidR="001B4AED">
        <w:rPr>
          <w:sz w:val="30"/>
          <w:lang w:val="be-BY"/>
        </w:rPr>
        <w:t>табліцы 18</w:t>
      </w:r>
      <w:r>
        <w:rPr>
          <w:sz w:val="30"/>
        </w:rPr>
        <w:t xml:space="preserve"> </w:t>
      </w:r>
      <w:r>
        <w:rPr>
          <w:sz w:val="30"/>
          <w:lang w:val="be-BY"/>
        </w:rPr>
        <w:t>неабходна выканаць наступныя патрабаванн</w:t>
      </w:r>
      <w:r>
        <w:rPr>
          <w:sz w:val="30"/>
        </w:rPr>
        <w:t xml:space="preserve">i: </w:t>
      </w:r>
    </w:p>
    <w:p w:rsidR="004C6494" w:rsidRPr="00241EDE" w:rsidRDefault="004C6494" w:rsidP="00C96C46">
      <w:pPr>
        <w:ind w:firstLine="709"/>
        <w:jc w:val="both"/>
        <w:rPr>
          <w:sz w:val="30"/>
          <w:lang w:val="be-BY"/>
        </w:rPr>
      </w:pPr>
      <w:r w:rsidRPr="00241EDE">
        <w:rPr>
          <w:sz w:val="30"/>
          <w:lang w:val="be-BY"/>
        </w:rPr>
        <w:t>кал</w:t>
      </w:r>
      <w:r>
        <w:rPr>
          <w:sz w:val="30"/>
        </w:rPr>
        <w:t>i</w:t>
      </w:r>
      <w:r w:rsidRPr="00241EDE">
        <w:rPr>
          <w:sz w:val="30"/>
          <w:lang w:val="be-BY"/>
        </w:rPr>
        <w:t xml:space="preserve"> гурток адной назвы дзел</w:t>
      </w:r>
      <w:r>
        <w:rPr>
          <w:sz w:val="30"/>
        </w:rPr>
        <w:t>i</w:t>
      </w:r>
      <w:r w:rsidRPr="00241EDE">
        <w:rPr>
          <w:sz w:val="30"/>
          <w:lang w:val="be-BY"/>
        </w:rPr>
        <w:t>цца на 2 гуртк</w:t>
      </w:r>
      <w:r>
        <w:rPr>
          <w:sz w:val="30"/>
          <w:lang w:val="be-BY"/>
        </w:rPr>
        <w:t>а</w:t>
      </w:r>
      <w:r w:rsidRPr="00241EDE">
        <w:rPr>
          <w:sz w:val="30"/>
          <w:lang w:val="be-BY"/>
        </w:rPr>
        <w:t>, з як</w:t>
      </w:r>
      <w:r>
        <w:rPr>
          <w:sz w:val="30"/>
        </w:rPr>
        <w:t>i</w:t>
      </w:r>
      <w:r w:rsidRPr="00241EDE">
        <w:rPr>
          <w:sz w:val="30"/>
          <w:lang w:val="be-BY"/>
        </w:rPr>
        <w:t>м</w:t>
      </w:r>
      <w:r>
        <w:rPr>
          <w:sz w:val="30"/>
        </w:rPr>
        <w:t>i</w:t>
      </w:r>
      <w:r w:rsidRPr="00241EDE">
        <w:rPr>
          <w:sz w:val="30"/>
          <w:lang w:val="be-BY"/>
        </w:rPr>
        <w:t xml:space="preserve"> займаецца адз</w:t>
      </w:r>
      <w:r>
        <w:rPr>
          <w:sz w:val="30"/>
        </w:rPr>
        <w:t>i</w:t>
      </w:r>
      <w:r w:rsidRPr="00241EDE">
        <w:rPr>
          <w:sz w:val="30"/>
          <w:lang w:val="be-BY"/>
        </w:rPr>
        <w:t>н к</w:t>
      </w:r>
      <w:r>
        <w:rPr>
          <w:sz w:val="30"/>
        </w:rPr>
        <w:t>i</w:t>
      </w:r>
      <w:r w:rsidRPr="00241EDE">
        <w:rPr>
          <w:sz w:val="30"/>
          <w:lang w:val="be-BY"/>
        </w:rPr>
        <w:t>раўн</w:t>
      </w:r>
      <w:r>
        <w:rPr>
          <w:sz w:val="30"/>
        </w:rPr>
        <w:t>i</w:t>
      </w:r>
      <w:r w:rsidRPr="00241EDE">
        <w:rPr>
          <w:sz w:val="30"/>
          <w:lang w:val="be-BY"/>
        </w:rPr>
        <w:t xml:space="preserve">к, </w:t>
      </w:r>
      <w:r>
        <w:rPr>
          <w:sz w:val="30"/>
          <w:lang w:val="be-BY"/>
        </w:rPr>
        <w:t xml:space="preserve">які атрымлівае аплату за 2 гуртка, </w:t>
      </w:r>
      <w:r w:rsidR="008B1940">
        <w:rPr>
          <w:sz w:val="30"/>
          <w:lang w:val="be-BY"/>
        </w:rPr>
        <w:t xml:space="preserve">то </w:t>
      </w:r>
      <w:r>
        <w:rPr>
          <w:sz w:val="30"/>
          <w:lang w:val="be-BY"/>
        </w:rPr>
        <w:t>паказв</w:t>
      </w:r>
      <w:r w:rsidRPr="00241EDE">
        <w:rPr>
          <w:sz w:val="30"/>
          <w:lang w:val="be-BY"/>
        </w:rPr>
        <w:t xml:space="preserve">аюцца </w:t>
      </w:r>
      <w:r w:rsidR="00636349">
        <w:rPr>
          <w:sz w:val="30"/>
          <w:lang w:val="be-BY"/>
        </w:rPr>
        <w:t xml:space="preserve">звесткі аб </w:t>
      </w:r>
      <w:r>
        <w:rPr>
          <w:sz w:val="30"/>
          <w:lang w:val="be-BY"/>
        </w:rPr>
        <w:t>2</w:t>
      </w:r>
      <w:r w:rsidR="00636349">
        <w:rPr>
          <w:sz w:val="30"/>
          <w:lang w:val="be-BY"/>
        </w:rPr>
        <w:t> </w:t>
      </w:r>
      <w:r>
        <w:rPr>
          <w:sz w:val="30"/>
          <w:lang w:val="be-BY"/>
        </w:rPr>
        <w:t>гуртка</w:t>
      </w:r>
      <w:r w:rsidR="00636349">
        <w:rPr>
          <w:sz w:val="30"/>
          <w:lang w:val="be-BY"/>
        </w:rPr>
        <w:t>х</w:t>
      </w:r>
      <w:r w:rsidRPr="00241EDE">
        <w:rPr>
          <w:sz w:val="30"/>
          <w:lang w:val="be-BY"/>
        </w:rPr>
        <w:t xml:space="preserve">; </w:t>
      </w:r>
    </w:p>
    <w:p w:rsidR="004C6494" w:rsidRPr="00241EDE" w:rsidRDefault="004C6494" w:rsidP="00C96C46">
      <w:pPr>
        <w:ind w:firstLine="709"/>
        <w:jc w:val="both"/>
        <w:rPr>
          <w:sz w:val="30"/>
          <w:lang w:val="be-BY"/>
        </w:rPr>
      </w:pPr>
      <w:r>
        <w:rPr>
          <w:sz w:val="30"/>
          <w:lang w:val="be-BY"/>
        </w:rPr>
        <w:t>к</w:t>
      </w:r>
      <w:r w:rsidRPr="00241EDE">
        <w:rPr>
          <w:sz w:val="30"/>
          <w:lang w:val="be-BY"/>
        </w:rPr>
        <w:t>ал</w:t>
      </w:r>
      <w:r>
        <w:rPr>
          <w:sz w:val="30"/>
        </w:rPr>
        <w:t>i</w:t>
      </w:r>
      <w:r w:rsidRPr="00241EDE">
        <w:rPr>
          <w:sz w:val="30"/>
          <w:lang w:val="be-BY"/>
        </w:rPr>
        <w:t xml:space="preserve"> адз</w:t>
      </w:r>
      <w:r>
        <w:rPr>
          <w:sz w:val="30"/>
        </w:rPr>
        <w:t>i</w:t>
      </w:r>
      <w:r w:rsidRPr="00241EDE">
        <w:rPr>
          <w:sz w:val="30"/>
          <w:lang w:val="be-BY"/>
        </w:rPr>
        <w:t xml:space="preserve">н </w:t>
      </w:r>
      <w:r>
        <w:rPr>
          <w:sz w:val="30"/>
        </w:rPr>
        <w:t>i</w:t>
      </w:r>
      <w:r w:rsidRPr="00241EDE">
        <w:rPr>
          <w:sz w:val="30"/>
          <w:lang w:val="be-BY"/>
        </w:rPr>
        <w:t xml:space="preserve"> той жа вучань займаецца ў некальк</w:t>
      </w:r>
      <w:r>
        <w:rPr>
          <w:sz w:val="30"/>
        </w:rPr>
        <w:t>i</w:t>
      </w:r>
      <w:r w:rsidRPr="00241EDE">
        <w:rPr>
          <w:sz w:val="30"/>
          <w:lang w:val="be-BY"/>
        </w:rPr>
        <w:t>х гуртках, то звестк</w:t>
      </w:r>
      <w:r>
        <w:rPr>
          <w:sz w:val="30"/>
        </w:rPr>
        <w:t>i</w:t>
      </w:r>
      <w:r w:rsidRPr="00241EDE">
        <w:rPr>
          <w:sz w:val="30"/>
          <w:lang w:val="be-BY"/>
        </w:rPr>
        <w:t xml:space="preserve"> аб </w:t>
      </w:r>
      <w:r>
        <w:rPr>
          <w:sz w:val="30"/>
        </w:rPr>
        <w:t>i</w:t>
      </w:r>
      <w:r w:rsidRPr="00241EDE">
        <w:rPr>
          <w:sz w:val="30"/>
          <w:lang w:val="be-BY"/>
        </w:rPr>
        <w:t xml:space="preserve">м </w:t>
      </w:r>
      <w:r>
        <w:rPr>
          <w:sz w:val="30"/>
          <w:lang w:val="be-BY"/>
        </w:rPr>
        <w:t>паказваюцца</w:t>
      </w:r>
      <w:r w:rsidRPr="00241EDE">
        <w:rPr>
          <w:sz w:val="30"/>
          <w:lang w:val="be-BY"/>
        </w:rPr>
        <w:t xml:space="preserve"> стольк</w:t>
      </w:r>
      <w:r>
        <w:rPr>
          <w:sz w:val="30"/>
        </w:rPr>
        <w:t>i</w:t>
      </w:r>
      <w:r w:rsidRPr="00241EDE">
        <w:rPr>
          <w:sz w:val="30"/>
          <w:lang w:val="be-BY"/>
        </w:rPr>
        <w:t xml:space="preserve"> разоў, у кольк</w:t>
      </w:r>
      <w:r>
        <w:rPr>
          <w:sz w:val="30"/>
        </w:rPr>
        <w:t>i</w:t>
      </w:r>
      <w:r w:rsidRPr="00241EDE">
        <w:rPr>
          <w:sz w:val="30"/>
          <w:lang w:val="be-BY"/>
        </w:rPr>
        <w:t xml:space="preserve">х гуртках </w:t>
      </w:r>
      <w:r>
        <w:rPr>
          <w:sz w:val="30"/>
          <w:lang w:val="be-BY"/>
        </w:rPr>
        <w:t>ё</w:t>
      </w:r>
      <w:r w:rsidRPr="00241EDE">
        <w:rPr>
          <w:sz w:val="30"/>
          <w:lang w:val="be-BY"/>
        </w:rPr>
        <w:t>н займаецца.</w:t>
      </w:r>
    </w:p>
    <w:p w:rsidR="004C6494" w:rsidRDefault="00376E92" w:rsidP="00C96C46">
      <w:pPr>
        <w:pStyle w:val="20"/>
        <w:ind w:firstLine="709"/>
        <w:rPr>
          <w:sz w:val="30"/>
          <w:lang w:val="be-BY"/>
        </w:rPr>
      </w:pPr>
      <w:r>
        <w:rPr>
          <w:sz w:val="30"/>
          <w:lang w:val="be-BY"/>
        </w:rPr>
        <w:t>24</w:t>
      </w:r>
      <w:r w:rsidR="004C6494" w:rsidRPr="00241EDE">
        <w:rPr>
          <w:sz w:val="30"/>
          <w:lang w:val="be-BY"/>
        </w:rPr>
        <w:t xml:space="preserve">. </w:t>
      </w:r>
      <w:r w:rsidR="00B75654">
        <w:rPr>
          <w:sz w:val="30"/>
          <w:lang w:val="be-BY"/>
        </w:rPr>
        <w:t>Па</w:t>
      </w:r>
      <w:r w:rsidR="00B75654" w:rsidRPr="00241EDE">
        <w:rPr>
          <w:sz w:val="30"/>
          <w:lang w:val="be-BY"/>
        </w:rPr>
        <w:t xml:space="preserve"> радку 01</w:t>
      </w:r>
      <w:r w:rsidR="00B75654">
        <w:rPr>
          <w:sz w:val="30"/>
          <w:lang w:val="be-BY"/>
        </w:rPr>
        <w:t xml:space="preserve"> </w:t>
      </w:r>
      <w:r>
        <w:rPr>
          <w:sz w:val="30"/>
          <w:lang w:val="be-BY"/>
        </w:rPr>
        <w:t>табліцы 19</w:t>
      </w:r>
      <w:r w:rsidR="00DF11C0">
        <w:rPr>
          <w:sz w:val="30"/>
          <w:lang w:val="be-BY"/>
        </w:rPr>
        <w:t xml:space="preserve"> </w:t>
      </w:r>
      <w:r w:rsidR="004C6494" w:rsidRPr="00241EDE">
        <w:rPr>
          <w:sz w:val="30"/>
          <w:lang w:val="be-BY"/>
        </w:rPr>
        <w:t>паказ</w:t>
      </w:r>
      <w:r w:rsidR="004C6494">
        <w:rPr>
          <w:sz w:val="30"/>
          <w:lang w:val="be-BY"/>
        </w:rPr>
        <w:t>ваецца</w:t>
      </w:r>
      <w:r w:rsidR="004C6494" w:rsidRPr="00241EDE">
        <w:rPr>
          <w:sz w:val="30"/>
          <w:lang w:val="be-BY"/>
        </w:rPr>
        <w:t xml:space="preserve"> колькасц</w:t>
      </w:r>
      <w:r w:rsidR="004C6494">
        <w:rPr>
          <w:sz w:val="30"/>
          <w:lang w:val="be-BY"/>
        </w:rPr>
        <w:t>ь</w:t>
      </w:r>
      <w:r w:rsidR="004C6494" w:rsidRPr="00241EDE">
        <w:rPr>
          <w:sz w:val="30"/>
          <w:lang w:val="be-BY"/>
        </w:rPr>
        <w:t xml:space="preserve"> ус</w:t>
      </w:r>
      <w:r w:rsidR="004C6494">
        <w:rPr>
          <w:sz w:val="30"/>
        </w:rPr>
        <w:t>i</w:t>
      </w:r>
      <w:r w:rsidR="004C6494" w:rsidRPr="00241EDE">
        <w:rPr>
          <w:sz w:val="30"/>
          <w:lang w:val="be-BY"/>
        </w:rPr>
        <w:t>х настаўн</w:t>
      </w:r>
      <w:r w:rsidR="004C6494">
        <w:rPr>
          <w:sz w:val="30"/>
        </w:rPr>
        <w:t>i</w:t>
      </w:r>
      <w:r w:rsidR="004C6494" w:rsidRPr="00241EDE">
        <w:rPr>
          <w:sz w:val="30"/>
          <w:lang w:val="be-BY"/>
        </w:rPr>
        <w:t>каў</w:t>
      </w:r>
      <w:r w:rsidR="004C6494">
        <w:rPr>
          <w:sz w:val="30"/>
          <w:lang w:val="be-BY"/>
        </w:rPr>
        <w:t xml:space="preserve"> (уключаючы сумяшчальнікаў)</w:t>
      </w:r>
      <w:r w:rsidR="004C6494" w:rsidRPr="00241EDE">
        <w:rPr>
          <w:sz w:val="30"/>
          <w:lang w:val="be-BY"/>
        </w:rPr>
        <w:t>, як</w:t>
      </w:r>
      <w:r w:rsidR="004C6494">
        <w:rPr>
          <w:sz w:val="30"/>
        </w:rPr>
        <w:t>i</w:t>
      </w:r>
      <w:r w:rsidR="004C6494" w:rsidRPr="00241EDE">
        <w:rPr>
          <w:sz w:val="30"/>
          <w:lang w:val="be-BY"/>
        </w:rPr>
        <w:t>я працуюць у дадзенай установе</w:t>
      </w:r>
      <w:r w:rsidR="00C428CE">
        <w:rPr>
          <w:sz w:val="30"/>
          <w:lang w:val="be-BY"/>
        </w:rPr>
        <w:t xml:space="preserve">, з улікам </w:t>
      </w:r>
      <w:r w:rsidR="004C6494" w:rsidRPr="00241EDE">
        <w:rPr>
          <w:sz w:val="30"/>
          <w:lang w:val="be-BY"/>
        </w:rPr>
        <w:lastRenderedPageBreak/>
        <w:t>к</w:t>
      </w:r>
      <w:r w:rsidR="004C6494">
        <w:rPr>
          <w:sz w:val="30"/>
        </w:rPr>
        <w:t>i</w:t>
      </w:r>
      <w:r w:rsidR="004C6494" w:rsidRPr="00241EDE">
        <w:rPr>
          <w:sz w:val="30"/>
          <w:lang w:val="be-BY"/>
        </w:rPr>
        <w:t>раўн</w:t>
      </w:r>
      <w:r w:rsidR="004C6494">
        <w:rPr>
          <w:sz w:val="30"/>
        </w:rPr>
        <w:t>i</w:t>
      </w:r>
      <w:r w:rsidR="004C6494" w:rsidRPr="00241EDE">
        <w:rPr>
          <w:sz w:val="30"/>
          <w:lang w:val="be-BY"/>
        </w:rPr>
        <w:t>к</w:t>
      </w:r>
      <w:r w:rsidR="00C428CE">
        <w:rPr>
          <w:sz w:val="30"/>
          <w:lang w:val="be-BY"/>
        </w:rPr>
        <w:t>оў</w:t>
      </w:r>
      <w:r w:rsidR="004C6494" w:rsidRPr="00241EDE">
        <w:rPr>
          <w:sz w:val="30"/>
          <w:lang w:val="be-BY"/>
        </w:rPr>
        <w:t xml:space="preserve"> установы, педагога</w:t>
      </w:r>
      <w:r w:rsidR="00C428CE">
        <w:rPr>
          <w:sz w:val="30"/>
          <w:lang w:val="be-BY"/>
        </w:rPr>
        <w:t>ў</w:t>
      </w:r>
      <w:r w:rsidR="004C6494">
        <w:rPr>
          <w:sz w:val="30"/>
          <w:lang w:val="be-BY"/>
        </w:rPr>
        <w:t>-</w:t>
      </w:r>
      <w:r w:rsidR="004C6494" w:rsidRPr="00241EDE">
        <w:rPr>
          <w:sz w:val="30"/>
          <w:lang w:val="be-BY"/>
        </w:rPr>
        <w:t>арганізатара</w:t>
      </w:r>
      <w:r w:rsidR="00C428CE">
        <w:rPr>
          <w:sz w:val="30"/>
          <w:lang w:val="be-BY"/>
        </w:rPr>
        <w:t>ў</w:t>
      </w:r>
      <w:r w:rsidR="004C6494" w:rsidRPr="00241EDE">
        <w:rPr>
          <w:sz w:val="30"/>
          <w:lang w:val="be-BY"/>
        </w:rPr>
        <w:t>, сацыяльных педагога</w:t>
      </w:r>
      <w:r w:rsidR="00C428CE">
        <w:rPr>
          <w:sz w:val="30"/>
          <w:lang w:val="be-BY"/>
        </w:rPr>
        <w:t>ў</w:t>
      </w:r>
      <w:r w:rsidR="004C6494" w:rsidRPr="00241EDE">
        <w:rPr>
          <w:sz w:val="30"/>
          <w:lang w:val="be-BY"/>
        </w:rPr>
        <w:t>, педагога</w:t>
      </w:r>
      <w:r w:rsidR="00C428CE">
        <w:rPr>
          <w:sz w:val="30"/>
          <w:lang w:val="be-BY"/>
        </w:rPr>
        <w:t>ў</w:t>
      </w:r>
      <w:r w:rsidR="004C6494">
        <w:rPr>
          <w:sz w:val="30"/>
          <w:lang w:val="be-BY"/>
        </w:rPr>
        <w:t>-</w:t>
      </w:r>
      <w:r w:rsidR="004C6494" w:rsidRPr="00241EDE">
        <w:rPr>
          <w:sz w:val="30"/>
          <w:lang w:val="be-BY"/>
        </w:rPr>
        <w:t>псіхолага</w:t>
      </w:r>
      <w:r w:rsidR="00C428CE">
        <w:rPr>
          <w:sz w:val="30"/>
          <w:lang w:val="be-BY"/>
        </w:rPr>
        <w:t>ў</w:t>
      </w:r>
      <w:r w:rsidR="004C6494" w:rsidRPr="00241EDE">
        <w:rPr>
          <w:sz w:val="30"/>
          <w:lang w:val="be-BY"/>
        </w:rPr>
        <w:t>, выхавальн</w:t>
      </w:r>
      <w:r w:rsidR="004C6494">
        <w:rPr>
          <w:sz w:val="30"/>
        </w:rPr>
        <w:t>i</w:t>
      </w:r>
      <w:r w:rsidR="004C6494" w:rsidRPr="00241EDE">
        <w:rPr>
          <w:sz w:val="30"/>
          <w:lang w:val="be-BY"/>
        </w:rPr>
        <w:t>ка</w:t>
      </w:r>
      <w:r w:rsidR="00C428CE">
        <w:rPr>
          <w:sz w:val="30"/>
          <w:lang w:val="be-BY"/>
        </w:rPr>
        <w:t>ў</w:t>
      </w:r>
      <w:r w:rsidR="004C6494">
        <w:rPr>
          <w:sz w:val="30"/>
          <w:lang w:val="be-BY"/>
        </w:rPr>
        <w:t xml:space="preserve">, </w:t>
      </w:r>
      <w:r w:rsidR="00C428CE">
        <w:rPr>
          <w:sz w:val="30"/>
          <w:lang w:val="be-BY"/>
        </w:rPr>
        <w:t xml:space="preserve">якія выкладаюць вучэбныя прадметы ва ўстанове. У </w:t>
      </w:r>
      <w:r w:rsidR="004C6494">
        <w:rPr>
          <w:sz w:val="30"/>
          <w:lang w:val="be-BY"/>
        </w:rPr>
        <w:t>а</w:t>
      </w:r>
      <w:r w:rsidR="00C428CE">
        <w:rPr>
          <w:sz w:val="30"/>
          <w:lang w:val="be-BY"/>
        </w:rPr>
        <w:t xml:space="preserve">гульную колькасць настаўнікаў установы </w:t>
      </w:r>
      <w:r w:rsidR="004C6494">
        <w:rPr>
          <w:sz w:val="30"/>
          <w:lang w:val="be-BY"/>
        </w:rPr>
        <w:t xml:space="preserve">таксама </w:t>
      </w:r>
      <w:r w:rsidR="00C428CE">
        <w:rPr>
          <w:sz w:val="30"/>
          <w:lang w:val="be-BY"/>
        </w:rPr>
        <w:t xml:space="preserve">ўключаюцца даныя </w:t>
      </w:r>
      <w:r w:rsidR="004C6494">
        <w:rPr>
          <w:sz w:val="30"/>
          <w:lang w:val="be-BY"/>
        </w:rPr>
        <w:t>аб настаўніках</w:t>
      </w:r>
      <w:r w:rsidR="008859FB">
        <w:rPr>
          <w:sz w:val="30"/>
          <w:lang w:val="be-BY"/>
        </w:rPr>
        <w:t>-лагапедах</w:t>
      </w:r>
      <w:r w:rsidR="004C6494">
        <w:rPr>
          <w:sz w:val="30"/>
          <w:lang w:val="be-BY"/>
        </w:rPr>
        <w:t>, тыфлапедагога</w:t>
      </w:r>
      <w:r w:rsidR="008859FB">
        <w:rPr>
          <w:sz w:val="30"/>
          <w:lang w:val="be-BY"/>
        </w:rPr>
        <w:t>х</w:t>
      </w:r>
      <w:r w:rsidR="004C6494">
        <w:rPr>
          <w:sz w:val="30"/>
          <w:lang w:val="be-BY"/>
        </w:rPr>
        <w:t>, сурдапедагога</w:t>
      </w:r>
      <w:r w:rsidR="008859FB">
        <w:rPr>
          <w:sz w:val="30"/>
          <w:lang w:val="be-BY"/>
        </w:rPr>
        <w:t>х</w:t>
      </w:r>
      <w:r w:rsidR="004C6494">
        <w:rPr>
          <w:sz w:val="30"/>
          <w:lang w:val="be-BY"/>
        </w:rPr>
        <w:t>, алігафрэнапедагога</w:t>
      </w:r>
      <w:r w:rsidR="008859FB">
        <w:rPr>
          <w:sz w:val="30"/>
          <w:lang w:val="be-BY"/>
        </w:rPr>
        <w:t>х</w:t>
      </w:r>
      <w:r w:rsidR="004C6494">
        <w:rPr>
          <w:sz w:val="30"/>
          <w:lang w:val="be-BY"/>
        </w:rPr>
        <w:t xml:space="preserve">, </w:t>
      </w:r>
      <w:r w:rsidR="008859FB">
        <w:rPr>
          <w:sz w:val="30"/>
          <w:lang w:val="be-BY"/>
        </w:rPr>
        <w:t xml:space="preserve">настаўніках, якія выкладаюць вучэбныя прадметы для дзяцей з асаблівасцямі псіхафізічнага развіцця і маюць вышэйшую дэфекталагічную адукацыю ці кваліфікацыю </w:t>
      </w:r>
      <w:r w:rsidR="004C6494">
        <w:rPr>
          <w:sz w:val="30"/>
          <w:lang w:val="be-BY"/>
        </w:rPr>
        <w:t xml:space="preserve">настаўніка-дэфектолага. </w:t>
      </w:r>
    </w:p>
    <w:p w:rsidR="004C6494" w:rsidRDefault="004C6494" w:rsidP="00C96C46">
      <w:pPr>
        <w:pStyle w:val="20"/>
        <w:ind w:firstLine="709"/>
        <w:rPr>
          <w:sz w:val="30"/>
          <w:lang w:val="be-BY"/>
        </w:rPr>
      </w:pPr>
      <w:r>
        <w:rPr>
          <w:sz w:val="30"/>
          <w:lang w:val="be-BY"/>
        </w:rPr>
        <w:t>У агульную колькасць настаўнікаў установы не ўключаюцца даныя аб педагаг</w:t>
      </w:r>
      <w:r>
        <w:rPr>
          <w:sz w:val="30"/>
        </w:rPr>
        <w:t>i</w:t>
      </w:r>
      <w:r>
        <w:rPr>
          <w:sz w:val="30"/>
          <w:lang w:val="be-BY"/>
        </w:rPr>
        <w:t>чных работн</w:t>
      </w:r>
      <w:r>
        <w:rPr>
          <w:sz w:val="30"/>
        </w:rPr>
        <w:t>i</w:t>
      </w:r>
      <w:r>
        <w:rPr>
          <w:sz w:val="30"/>
          <w:lang w:val="be-BY"/>
        </w:rPr>
        <w:t>ках, як</w:t>
      </w:r>
      <w:r>
        <w:rPr>
          <w:sz w:val="30"/>
        </w:rPr>
        <w:t>i</w:t>
      </w:r>
      <w:r>
        <w:rPr>
          <w:sz w:val="30"/>
          <w:lang w:val="be-BY"/>
        </w:rPr>
        <w:t>я часова адсутн</w:t>
      </w:r>
      <w:r>
        <w:rPr>
          <w:sz w:val="30"/>
        </w:rPr>
        <w:t>i</w:t>
      </w:r>
      <w:r>
        <w:rPr>
          <w:sz w:val="30"/>
          <w:lang w:val="be-BY"/>
        </w:rPr>
        <w:t>чаюць у сувяз</w:t>
      </w:r>
      <w:r>
        <w:rPr>
          <w:sz w:val="30"/>
        </w:rPr>
        <w:t>i</w:t>
      </w:r>
      <w:r>
        <w:rPr>
          <w:sz w:val="30"/>
          <w:lang w:val="be-BY"/>
        </w:rPr>
        <w:t xml:space="preserve"> з </w:t>
      </w:r>
      <w:r w:rsidR="00CB356A">
        <w:rPr>
          <w:sz w:val="30"/>
          <w:lang w:val="be-BY"/>
        </w:rPr>
        <w:t>адпачынкам</w:t>
      </w:r>
      <w:r>
        <w:rPr>
          <w:sz w:val="30"/>
          <w:lang w:val="be-BY"/>
        </w:rPr>
        <w:t xml:space="preserve"> па цяжарнасц</w:t>
      </w:r>
      <w:r>
        <w:rPr>
          <w:sz w:val="30"/>
        </w:rPr>
        <w:t>i</w:t>
      </w:r>
      <w:r>
        <w:rPr>
          <w:sz w:val="30"/>
          <w:lang w:val="be-BY"/>
        </w:rPr>
        <w:t xml:space="preserve"> </w:t>
      </w:r>
      <w:proofErr w:type="spellStart"/>
      <w:r>
        <w:rPr>
          <w:sz w:val="30"/>
        </w:rPr>
        <w:t>i</w:t>
      </w:r>
      <w:proofErr w:type="spellEnd"/>
      <w:r>
        <w:rPr>
          <w:sz w:val="30"/>
          <w:lang w:val="be-BY"/>
        </w:rPr>
        <w:t xml:space="preserve"> родах ц</w:t>
      </w:r>
      <w:r>
        <w:rPr>
          <w:sz w:val="30"/>
        </w:rPr>
        <w:t>i</w:t>
      </w:r>
      <w:r>
        <w:rPr>
          <w:sz w:val="30"/>
          <w:lang w:val="be-BY"/>
        </w:rPr>
        <w:t xml:space="preserve"> па догляду за дз</w:t>
      </w:r>
      <w:r>
        <w:rPr>
          <w:sz w:val="30"/>
        </w:rPr>
        <w:t>i</w:t>
      </w:r>
      <w:r>
        <w:rPr>
          <w:sz w:val="30"/>
          <w:lang w:val="be-BY"/>
        </w:rPr>
        <w:t xml:space="preserve">цём да дасягнення </w:t>
      </w:r>
      <w:r>
        <w:rPr>
          <w:sz w:val="30"/>
        </w:rPr>
        <w:t>i</w:t>
      </w:r>
      <w:r>
        <w:rPr>
          <w:sz w:val="30"/>
          <w:lang w:val="be-BY"/>
        </w:rPr>
        <w:t>м узросту трох гадоў.</w:t>
      </w:r>
    </w:p>
    <w:p w:rsidR="004C6494" w:rsidRDefault="004C6494" w:rsidP="00C96C46">
      <w:pPr>
        <w:ind w:firstLine="709"/>
        <w:jc w:val="both"/>
        <w:rPr>
          <w:sz w:val="30"/>
          <w:lang w:val="be-BY"/>
        </w:rPr>
      </w:pPr>
      <w:r>
        <w:rPr>
          <w:sz w:val="30"/>
          <w:lang w:val="be-BY"/>
        </w:rPr>
        <w:t>Радкі 02 і (ці) 03 запаўняюць установы, якія маюць спецыяльныя і (ці) інтэграваныя класы. Па радках 02 і (ці) 03 паказваецца колькасць настаўнікаў-лагапедаў, алігафрэнапедагогаў, сурдапедагогаў, тыфлапедагогаў і іншых настаўнікаў, якія выкладаюць прадметы для дзяцей з асаблівасцямі псіхафізічнага развіцця і маюць вышэйшую дэфекталагічную адукацыю ці кваліфікацыю настаўнік-дэфектолаг. Калі настаўнік-дэфектолаг працуе ў спецыяльным і інтэграваным класах установы, то даныя аб ім паказваюцца па радку 01 і па адным з радкоў 02 ці 03 у залежнасці ад таго, у якім класе ён мае асноўную нагрузку.</w:t>
      </w:r>
    </w:p>
    <w:p w:rsidR="004C6494" w:rsidRDefault="00C96C46" w:rsidP="00C96C46">
      <w:pPr>
        <w:pStyle w:val="20"/>
        <w:ind w:firstLine="709"/>
        <w:rPr>
          <w:sz w:val="30"/>
          <w:lang w:val="be-BY"/>
        </w:rPr>
      </w:pPr>
      <w:r>
        <w:rPr>
          <w:sz w:val="30"/>
          <w:lang w:val="be-BY"/>
        </w:rPr>
        <w:t>2</w:t>
      </w:r>
      <w:r w:rsidR="00376E92">
        <w:rPr>
          <w:sz w:val="30"/>
          <w:lang w:val="be-BY"/>
        </w:rPr>
        <w:t>5</w:t>
      </w:r>
      <w:r w:rsidR="004C6494">
        <w:rPr>
          <w:sz w:val="30"/>
          <w:lang w:val="be-BY"/>
        </w:rPr>
        <w:t xml:space="preserve">. У </w:t>
      </w:r>
      <w:r w:rsidR="00376E92">
        <w:rPr>
          <w:sz w:val="30"/>
          <w:lang w:val="be-BY"/>
        </w:rPr>
        <w:t>табліцы 20</w:t>
      </w:r>
      <w:r w:rsidR="004D1BEE">
        <w:rPr>
          <w:sz w:val="30"/>
          <w:lang w:val="be-BY"/>
        </w:rPr>
        <w:t xml:space="preserve"> “Узроставы склад вучняў”</w:t>
      </w:r>
      <w:r w:rsidR="007F377C">
        <w:rPr>
          <w:sz w:val="30"/>
          <w:lang w:val="be-BY"/>
        </w:rPr>
        <w:t xml:space="preserve"> </w:t>
      </w:r>
      <w:r w:rsidR="004C6494">
        <w:rPr>
          <w:sz w:val="30"/>
          <w:lang w:val="be-BY"/>
        </w:rPr>
        <w:t xml:space="preserve">паказваецца ўзроставы склад вучняў </w:t>
      </w:r>
      <w:r w:rsidR="00215E15">
        <w:rPr>
          <w:sz w:val="30"/>
          <w:lang w:val="en-US"/>
        </w:rPr>
        <w:t>I</w:t>
      </w:r>
      <w:r w:rsidR="004C6494">
        <w:rPr>
          <w:sz w:val="30"/>
          <w:lang w:val="be-BY"/>
        </w:rPr>
        <w:t>-</w:t>
      </w:r>
      <w:r w:rsidR="00215E15">
        <w:rPr>
          <w:sz w:val="30"/>
          <w:lang w:val="en-US"/>
        </w:rPr>
        <w:t>XII</w:t>
      </w:r>
      <w:r w:rsidR="004C6494">
        <w:rPr>
          <w:sz w:val="30"/>
          <w:lang w:val="be-BY"/>
        </w:rPr>
        <w:t xml:space="preserve"> класаў, уключаючы вучняў класаў, як</w:t>
      </w:r>
      <w:r w:rsidR="004C6494">
        <w:rPr>
          <w:sz w:val="30"/>
        </w:rPr>
        <w:t>i</w:t>
      </w:r>
      <w:r w:rsidR="004C6494">
        <w:rPr>
          <w:sz w:val="30"/>
          <w:lang w:val="be-BY"/>
        </w:rPr>
        <w:t>я арган</w:t>
      </w:r>
      <w:r w:rsidR="004C6494">
        <w:rPr>
          <w:sz w:val="30"/>
        </w:rPr>
        <w:t>i</w:t>
      </w:r>
      <w:r w:rsidR="004C6494">
        <w:rPr>
          <w:sz w:val="30"/>
          <w:lang w:val="be-BY"/>
        </w:rPr>
        <w:t xml:space="preserve">заваны </w:t>
      </w:r>
      <w:r w:rsidR="000E4D11">
        <w:rPr>
          <w:sz w:val="30"/>
          <w:lang w:val="be-BY"/>
        </w:rPr>
        <w:t>ва ўстанове дашкольнай адукацы</w:t>
      </w:r>
      <w:proofErr w:type="spellStart"/>
      <w:r w:rsidR="000E4D11">
        <w:rPr>
          <w:sz w:val="30"/>
          <w:lang w:val="en-US"/>
        </w:rPr>
        <w:t>i</w:t>
      </w:r>
      <w:proofErr w:type="spellEnd"/>
      <w:r w:rsidR="004C6494">
        <w:rPr>
          <w:sz w:val="30"/>
          <w:lang w:val="be-BY"/>
        </w:rPr>
        <w:t>. К</w:t>
      </w:r>
      <w:proofErr w:type="spellStart"/>
      <w:r w:rsidR="004C6494">
        <w:rPr>
          <w:sz w:val="30"/>
        </w:rPr>
        <w:t>олькасць</w:t>
      </w:r>
      <w:proofErr w:type="spellEnd"/>
      <w:r w:rsidR="004C6494">
        <w:rPr>
          <w:sz w:val="30"/>
          <w:lang w:val="be-BY"/>
        </w:rPr>
        <w:t xml:space="preserve"> </w:t>
      </w:r>
      <w:proofErr w:type="spellStart"/>
      <w:r w:rsidR="004C6494">
        <w:rPr>
          <w:sz w:val="30"/>
        </w:rPr>
        <w:t>поўных</w:t>
      </w:r>
      <w:proofErr w:type="spellEnd"/>
      <w:r w:rsidR="004C6494">
        <w:rPr>
          <w:sz w:val="30"/>
          <w:lang w:val="be-BY"/>
        </w:rPr>
        <w:t xml:space="preserve"> </w:t>
      </w:r>
      <w:proofErr w:type="spellStart"/>
      <w:r w:rsidR="004C6494">
        <w:rPr>
          <w:sz w:val="30"/>
        </w:rPr>
        <w:t>гадоў</w:t>
      </w:r>
      <w:proofErr w:type="spellEnd"/>
      <w:r w:rsidR="004C6494">
        <w:rPr>
          <w:sz w:val="30"/>
        </w:rPr>
        <w:t xml:space="preserve"> </w:t>
      </w:r>
      <w:proofErr w:type="spellStart"/>
      <w:r w:rsidR="004C6494">
        <w:rPr>
          <w:sz w:val="30"/>
        </w:rPr>
        <w:t>вучня</w:t>
      </w:r>
      <w:proofErr w:type="spellEnd"/>
      <w:r w:rsidR="004C6494">
        <w:rPr>
          <w:sz w:val="30"/>
          <w:lang w:val="be-BY"/>
        </w:rPr>
        <w:t xml:space="preserve">ў вызначаецца па стану </w:t>
      </w:r>
      <w:r w:rsidR="004C6494">
        <w:rPr>
          <w:sz w:val="30"/>
        </w:rPr>
        <w:t xml:space="preserve">на 1 </w:t>
      </w:r>
      <w:proofErr w:type="spellStart"/>
      <w:r w:rsidR="004C6494">
        <w:rPr>
          <w:sz w:val="30"/>
        </w:rPr>
        <w:t>верасня</w:t>
      </w:r>
      <w:proofErr w:type="spellEnd"/>
      <w:r w:rsidR="004C6494">
        <w:rPr>
          <w:sz w:val="30"/>
        </w:rPr>
        <w:t xml:space="preserve"> на </w:t>
      </w:r>
      <w:proofErr w:type="spellStart"/>
      <w:r w:rsidR="004C6494">
        <w:rPr>
          <w:sz w:val="30"/>
        </w:rPr>
        <w:t>падставе</w:t>
      </w:r>
      <w:proofErr w:type="spellEnd"/>
      <w:r w:rsidR="004C6494">
        <w:rPr>
          <w:sz w:val="30"/>
        </w:rPr>
        <w:t xml:space="preserve"> </w:t>
      </w:r>
      <w:proofErr w:type="spellStart"/>
      <w:r w:rsidR="004C6494">
        <w:rPr>
          <w:sz w:val="30"/>
        </w:rPr>
        <w:t>дакумента</w:t>
      </w:r>
      <w:proofErr w:type="spellEnd"/>
      <w:r w:rsidR="004C6494">
        <w:rPr>
          <w:sz w:val="30"/>
        </w:rPr>
        <w:t xml:space="preserve"> </w:t>
      </w:r>
      <w:proofErr w:type="spellStart"/>
      <w:r w:rsidR="004C6494">
        <w:rPr>
          <w:sz w:val="30"/>
        </w:rPr>
        <w:t>аб</w:t>
      </w:r>
      <w:proofErr w:type="spellEnd"/>
      <w:r w:rsidR="004C6494">
        <w:rPr>
          <w:sz w:val="30"/>
        </w:rPr>
        <w:t xml:space="preserve"> </w:t>
      </w:r>
      <w:proofErr w:type="spellStart"/>
      <w:r w:rsidR="004C6494">
        <w:rPr>
          <w:sz w:val="30"/>
        </w:rPr>
        <w:t>нараджэнні</w:t>
      </w:r>
      <w:proofErr w:type="spellEnd"/>
      <w:r w:rsidR="004C6494">
        <w:rPr>
          <w:sz w:val="30"/>
        </w:rPr>
        <w:t xml:space="preserve">. </w:t>
      </w:r>
    </w:p>
    <w:p w:rsidR="004C6494" w:rsidRPr="00AA2FDD" w:rsidRDefault="00917220" w:rsidP="00C96C46">
      <w:pPr>
        <w:ind w:firstLine="709"/>
        <w:jc w:val="both"/>
        <w:rPr>
          <w:sz w:val="30"/>
          <w:lang w:val="be-BY"/>
        </w:rPr>
      </w:pPr>
      <w:r>
        <w:rPr>
          <w:sz w:val="30"/>
          <w:lang w:val="be-BY"/>
        </w:rPr>
        <w:t>2</w:t>
      </w:r>
      <w:r w:rsidR="00376E92">
        <w:rPr>
          <w:sz w:val="30"/>
          <w:lang w:val="be-BY"/>
        </w:rPr>
        <w:t>6</w:t>
      </w:r>
      <w:r w:rsidR="004C6494" w:rsidRPr="002537A2">
        <w:rPr>
          <w:sz w:val="30"/>
          <w:lang w:val="be-BY"/>
        </w:rPr>
        <w:t xml:space="preserve">. </w:t>
      </w:r>
      <w:r w:rsidR="004C6494" w:rsidRPr="00AA2FDD">
        <w:rPr>
          <w:sz w:val="30"/>
          <w:lang w:val="be-BY"/>
        </w:rPr>
        <w:t>Пры запаўненн</w:t>
      </w:r>
      <w:r w:rsidR="004C6494" w:rsidRPr="002537A2">
        <w:rPr>
          <w:sz w:val="30"/>
        </w:rPr>
        <w:t>i</w:t>
      </w:r>
      <w:r w:rsidR="004C6494" w:rsidRPr="00AA2FDD">
        <w:rPr>
          <w:sz w:val="30"/>
          <w:lang w:val="be-BY"/>
        </w:rPr>
        <w:t xml:space="preserve"> </w:t>
      </w:r>
      <w:r w:rsidR="00376E92">
        <w:rPr>
          <w:sz w:val="30"/>
          <w:lang w:val="be-BY"/>
        </w:rPr>
        <w:t>табліцы 20</w:t>
      </w:r>
      <w:r w:rsidR="00A56025">
        <w:rPr>
          <w:sz w:val="30"/>
          <w:lang w:val="be-BY"/>
        </w:rPr>
        <w:t xml:space="preserve"> </w:t>
      </w:r>
      <w:r w:rsidR="004C6494" w:rsidRPr="002537A2">
        <w:rPr>
          <w:sz w:val="30"/>
          <w:lang w:val="be-BY"/>
        </w:rPr>
        <w:t>трэба</w:t>
      </w:r>
      <w:r w:rsidR="004C6494" w:rsidRPr="00AA2FDD">
        <w:rPr>
          <w:sz w:val="30"/>
          <w:lang w:val="be-BY"/>
        </w:rPr>
        <w:t xml:space="preserve"> </w:t>
      </w:r>
      <w:r w:rsidR="004C6494" w:rsidRPr="002537A2">
        <w:rPr>
          <w:sz w:val="30"/>
          <w:lang w:val="be-BY"/>
        </w:rPr>
        <w:t>кіравацца</w:t>
      </w:r>
      <w:r w:rsidR="004C6494" w:rsidRPr="00AA2FDD">
        <w:rPr>
          <w:sz w:val="30"/>
          <w:lang w:val="be-BY"/>
        </w:rPr>
        <w:t xml:space="preserve"> наступн</w:t>
      </w:r>
      <w:r w:rsidR="004C6494" w:rsidRPr="002537A2">
        <w:rPr>
          <w:sz w:val="30"/>
          <w:lang w:val="be-BY"/>
        </w:rPr>
        <w:t>ым</w:t>
      </w:r>
      <w:r w:rsidR="004C6494" w:rsidRPr="00AA2FDD">
        <w:rPr>
          <w:sz w:val="30"/>
          <w:lang w:val="be-BY"/>
        </w:rPr>
        <w:t>:</w:t>
      </w:r>
    </w:p>
    <w:p w:rsidR="004C6494" w:rsidRPr="007738C4" w:rsidRDefault="004C6494" w:rsidP="00C96C46">
      <w:pPr>
        <w:ind w:firstLine="709"/>
        <w:jc w:val="both"/>
        <w:rPr>
          <w:sz w:val="30"/>
          <w:lang w:val="be-BY"/>
        </w:rPr>
      </w:pPr>
      <w:r w:rsidRPr="002537A2">
        <w:rPr>
          <w:sz w:val="30"/>
          <w:lang w:val="be-BY"/>
        </w:rPr>
        <w:t xml:space="preserve">даныя па </w:t>
      </w:r>
      <w:r w:rsidRPr="007738C4">
        <w:rPr>
          <w:sz w:val="30"/>
          <w:lang w:val="be-BY"/>
        </w:rPr>
        <w:t>радк</w:t>
      </w:r>
      <w:r w:rsidRPr="002537A2">
        <w:rPr>
          <w:sz w:val="30"/>
          <w:lang w:val="be-BY"/>
        </w:rPr>
        <w:t>у</w:t>
      </w:r>
      <w:r w:rsidRPr="007738C4">
        <w:rPr>
          <w:sz w:val="30"/>
          <w:lang w:val="be-BY"/>
        </w:rPr>
        <w:t xml:space="preserve"> 14 </w:t>
      </w:r>
      <w:r w:rsidRPr="002537A2">
        <w:rPr>
          <w:sz w:val="30"/>
          <w:lang w:val="be-BY"/>
        </w:rPr>
        <w:t xml:space="preserve">у </w:t>
      </w:r>
      <w:r w:rsidRPr="007738C4">
        <w:rPr>
          <w:sz w:val="30"/>
          <w:lang w:val="be-BY"/>
        </w:rPr>
        <w:t>граф</w:t>
      </w:r>
      <w:r w:rsidRPr="002537A2">
        <w:rPr>
          <w:sz w:val="30"/>
          <w:lang w:val="be-BY"/>
        </w:rPr>
        <w:t>е</w:t>
      </w:r>
      <w:r w:rsidRPr="007738C4">
        <w:rPr>
          <w:sz w:val="30"/>
          <w:lang w:val="be-BY"/>
        </w:rPr>
        <w:t xml:space="preserve"> </w:t>
      </w:r>
      <w:r w:rsidR="00A56025">
        <w:rPr>
          <w:sz w:val="30"/>
          <w:lang w:val="be-BY"/>
        </w:rPr>
        <w:t>3</w:t>
      </w:r>
      <w:r w:rsidRPr="007738C4">
        <w:rPr>
          <w:sz w:val="30"/>
          <w:lang w:val="be-BY"/>
        </w:rPr>
        <w:t xml:space="preserve"> </w:t>
      </w:r>
      <w:r w:rsidRPr="002537A2">
        <w:rPr>
          <w:sz w:val="30"/>
          <w:lang w:val="be-BY"/>
        </w:rPr>
        <w:t>павінны быць роўныя</w:t>
      </w:r>
      <w:r w:rsidRPr="007738C4">
        <w:rPr>
          <w:sz w:val="30"/>
          <w:lang w:val="be-BY"/>
        </w:rPr>
        <w:t xml:space="preserve"> суме даных </w:t>
      </w:r>
      <w:r w:rsidRPr="002537A2">
        <w:rPr>
          <w:sz w:val="30"/>
          <w:lang w:val="be-BY"/>
        </w:rPr>
        <w:t xml:space="preserve">па </w:t>
      </w:r>
      <w:r w:rsidRPr="007738C4">
        <w:rPr>
          <w:sz w:val="30"/>
          <w:lang w:val="be-BY"/>
        </w:rPr>
        <w:t>радк</w:t>
      </w:r>
      <w:r w:rsidRPr="002537A2">
        <w:rPr>
          <w:sz w:val="30"/>
          <w:lang w:val="be-BY"/>
        </w:rPr>
        <w:t>ах</w:t>
      </w:r>
      <w:r w:rsidRPr="007738C4">
        <w:rPr>
          <w:sz w:val="30"/>
          <w:lang w:val="be-BY"/>
        </w:rPr>
        <w:t xml:space="preserve"> </w:t>
      </w:r>
      <w:r w:rsidR="007738C4">
        <w:rPr>
          <w:sz w:val="30"/>
          <w:lang w:val="be-BY"/>
        </w:rPr>
        <w:t xml:space="preserve">з </w:t>
      </w:r>
      <w:r w:rsidRPr="007738C4">
        <w:rPr>
          <w:sz w:val="30"/>
          <w:lang w:val="be-BY"/>
        </w:rPr>
        <w:t xml:space="preserve">01 </w:t>
      </w:r>
      <w:r w:rsidR="007738C4">
        <w:rPr>
          <w:sz w:val="30"/>
          <w:lang w:val="be-BY"/>
        </w:rPr>
        <w:t>па</w:t>
      </w:r>
      <w:r w:rsidRPr="007738C4">
        <w:rPr>
          <w:sz w:val="30"/>
          <w:lang w:val="be-BY"/>
        </w:rPr>
        <w:t xml:space="preserve"> </w:t>
      </w:r>
      <w:r w:rsidRPr="002537A2">
        <w:rPr>
          <w:sz w:val="30"/>
          <w:lang w:val="be-BY"/>
        </w:rPr>
        <w:t>03 у</w:t>
      </w:r>
      <w:r w:rsidRPr="007738C4">
        <w:rPr>
          <w:sz w:val="30"/>
          <w:lang w:val="be-BY"/>
        </w:rPr>
        <w:t xml:space="preserve"> граф</w:t>
      </w:r>
      <w:r w:rsidRPr="002537A2">
        <w:rPr>
          <w:sz w:val="30"/>
          <w:lang w:val="be-BY"/>
        </w:rPr>
        <w:t>е</w:t>
      </w:r>
      <w:r w:rsidRPr="007738C4">
        <w:rPr>
          <w:sz w:val="30"/>
          <w:lang w:val="be-BY"/>
        </w:rPr>
        <w:t xml:space="preserve"> </w:t>
      </w:r>
      <w:r w:rsidR="00A56025">
        <w:rPr>
          <w:sz w:val="30"/>
          <w:lang w:val="be-BY"/>
        </w:rPr>
        <w:t>3</w:t>
      </w:r>
      <w:r w:rsidRPr="007738C4">
        <w:rPr>
          <w:sz w:val="30"/>
          <w:lang w:val="be-BY"/>
        </w:rPr>
        <w:t xml:space="preserve"> </w:t>
      </w:r>
      <w:r w:rsidR="00376E92">
        <w:rPr>
          <w:sz w:val="30"/>
          <w:lang w:val="be-BY"/>
        </w:rPr>
        <w:t>табліцы 4</w:t>
      </w:r>
      <w:r w:rsidRPr="007738C4">
        <w:rPr>
          <w:sz w:val="30"/>
          <w:lang w:val="be-BY"/>
        </w:rPr>
        <w:t xml:space="preserve"> </w:t>
      </w:r>
      <w:r w:rsidRPr="002537A2">
        <w:rPr>
          <w:sz w:val="30"/>
          <w:lang w:val="be-BY"/>
        </w:rPr>
        <w:t xml:space="preserve">і даным па </w:t>
      </w:r>
      <w:r w:rsidRPr="007738C4">
        <w:rPr>
          <w:sz w:val="30"/>
          <w:lang w:val="be-BY"/>
        </w:rPr>
        <w:t>радк</w:t>
      </w:r>
      <w:r w:rsidRPr="002537A2">
        <w:rPr>
          <w:sz w:val="30"/>
          <w:lang w:val="be-BY"/>
        </w:rPr>
        <w:t>у</w:t>
      </w:r>
      <w:r w:rsidRPr="007738C4">
        <w:rPr>
          <w:sz w:val="30"/>
          <w:lang w:val="be-BY"/>
        </w:rPr>
        <w:t xml:space="preserve"> 1</w:t>
      </w:r>
      <w:r w:rsidR="007738C4">
        <w:rPr>
          <w:sz w:val="30"/>
          <w:lang w:val="be-BY"/>
        </w:rPr>
        <w:t>9</w:t>
      </w:r>
      <w:r w:rsidRPr="007738C4">
        <w:rPr>
          <w:sz w:val="30"/>
          <w:lang w:val="be-BY"/>
        </w:rPr>
        <w:t xml:space="preserve"> </w:t>
      </w:r>
      <w:r w:rsidRPr="002537A2">
        <w:rPr>
          <w:sz w:val="30"/>
          <w:lang w:val="be-BY"/>
        </w:rPr>
        <w:t xml:space="preserve">у </w:t>
      </w:r>
      <w:r w:rsidRPr="007738C4">
        <w:rPr>
          <w:sz w:val="30"/>
          <w:lang w:val="be-BY"/>
        </w:rPr>
        <w:t>граф</w:t>
      </w:r>
      <w:r w:rsidRPr="002537A2">
        <w:rPr>
          <w:sz w:val="30"/>
          <w:lang w:val="be-BY"/>
        </w:rPr>
        <w:t>е</w:t>
      </w:r>
      <w:r w:rsidRPr="007738C4">
        <w:rPr>
          <w:sz w:val="30"/>
          <w:lang w:val="be-BY"/>
        </w:rPr>
        <w:t xml:space="preserve"> </w:t>
      </w:r>
      <w:r w:rsidR="00E37EF9">
        <w:rPr>
          <w:sz w:val="30"/>
          <w:lang w:val="be-BY"/>
        </w:rPr>
        <w:t>4</w:t>
      </w:r>
      <w:r w:rsidRPr="007738C4">
        <w:rPr>
          <w:sz w:val="30"/>
          <w:lang w:val="be-BY"/>
        </w:rPr>
        <w:t xml:space="preserve"> </w:t>
      </w:r>
      <w:r w:rsidR="00376E92">
        <w:rPr>
          <w:sz w:val="30"/>
          <w:lang w:val="be-BY"/>
        </w:rPr>
        <w:t>табліцы 5</w:t>
      </w:r>
      <w:r w:rsidRPr="007738C4">
        <w:rPr>
          <w:sz w:val="30"/>
          <w:lang w:val="be-BY"/>
        </w:rPr>
        <w:t>;</w:t>
      </w:r>
    </w:p>
    <w:p w:rsidR="00BF1F63" w:rsidRPr="007738C4" w:rsidRDefault="004C6494" w:rsidP="00C96C46">
      <w:pPr>
        <w:ind w:firstLine="709"/>
        <w:jc w:val="both"/>
        <w:rPr>
          <w:sz w:val="30"/>
          <w:lang w:val="be-BY"/>
        </w:rPr>
      </w:pPr>
      <w:r w:rsidRPr="002537A2">
        <w:rPr>
          <w:sz w:val="30"/>
          <w:lang w:val="be-BY"/>
        </w:rPr>
        <w:t xml:space="preserve">даныя па </w:t>
      </w:r>
      <w:r w:rsidRPr="008F32A2">
        <w:rPr>
          <w:sz w:val="30"/>
          <w:lang w:val="be-BY"/>
        </w:rPr>
        <w:t>радк</w:t>
      </w:r>
      <w:r w:rsidRPr="002537A2">
        <w:rPr>
          <w:sz w:val="30"/>
          <w:lang w:val="be-BY"/>
        </w:rPr>
        <w:t>у</w:t>
      </w:r>
      <w:r w:rsidRPr="008F32A2">
        <w:rPr>
          <w:sz w:val="30"/>
          <w:lang w:val="be-BY"/>
        </w:rPr>
        <w:t xml:space="preserve"> 14 </w:t>
      </w:r>
      <w:r w:rsidRPr="002537A2">
        <w:rPr>
          <w:sz w:val="30"/>
          <w:lang w:val="be-BY"/>
        </w:rPr>
        <w:t xml:space="preserve">у </w:t>
      </w:r>
      <w:r w:rsidRPr="008F32A2">
        <w:rPr>
          <w:sz w:val="30"/>
          <w:lang w:val="be-BY"/>
        </w:rPr>
        <w:t>граф</w:t>
      </w:r>
      <w:r w:rsidRPr="002537A2">
        <w:rPr>
          <w:sz w:val="30"/>
          <w:lang w:val="be-BY"/>
        </w:rPr>
        <w:t>е</w:t>
      </w:r>
      <w:r w:rsidRPr="008F32A2">
        <w:rPr>
          <w:sz w:val="30"/>
          <w:lang w:val="be-BY"/>
        </w:rPr>
        <w:t xml:space="preserve"> </w:t>
      </w:r>
      <w:r w:rsidR="00E37EF9">
        <w:rPr>
          <w:sz w:val="30"/>
          <w:lang w:val="be-BY"/>
        </w:rPr>
        <w:t>4</w:t>
      </w:r>
      <w:r w:rsidRPr="008F32A2">
        <w:rPr>
          <w:sz w:val="30"/>
          <w:lang w:val="be-BY"/>
        </w:rPr>
        <w:t xml:space="preserve"> </w:t>
      </w:r>
      <w:r w:rsidRPr="002537A2">
        <w:rPr>
          <w:sz w:val="30"/>
          <w:lang w:val="be-BY"/>
        </w:rPr>
        <w:t>павінны быць роўныя</w:t>
      </w:r>
      <w:r w:rsidRPr="008F32A2">
        <w:rPr>
          <w:sz w:val="30"/>
          <w:lang w:val="be-BY"/>
        </w:rPr>
        <w:t xml:space="preserve"> </w:t>
      </w:r>
      <w:r w:rsidR="00BF1F63" w:rsidRPr="002537A2">
        <w:rPr>
          <w:sz w:val="30"/>
          <w:lang w:val="be-BY"/>
        </w:rPr>
        <w:t xml:space="preserve">даным па </w:t>
      </w:r>
      <w:r w:rsidR="00BF1F63" w:rsidRPr="007738C4">
        <w:rPr>
          <w:sz w:val="30"/>
          <w:lang w:val="be-BY"/>
        </w:rPr>
        <w:t>радк</w:t>
      </w:r>
      <w:r w:rsidR="00BF1F63" w:rsidRPr="002537A2">
        <w:rPr>
          <w:sz w:val="30"/>
          <w:lang w:val="be-BY"/>
        </w:rPr>
        <w:t>у</w:t>
      </w:r>
      <w:r w:rsidR="00BF1F63" w:rsidRPr="007738C4">
        <w:rPr>
          <w:sz w:val="30"/>
          <w:lang w:val="be-BY"/>
        </w:rPr>
        <w:t xml:space="preserve"> 1</w:t>
      </w:r>
      <w:r w:rsidR="00BF1F63">
        <w:rPr>
          <w:sz w:val="30"/>
          <w:lang w:val="be-BY"/>
        </w:rPr>
        <w:t>9</w:t>
      </w:r>
      <w:r w:rsidR="00BF1F63" w:rsidRPr="007738C4">
        <w:rPr>
          <w:sz w:val="30"/>
          <w:lang w:val="be-BY"/>
        </w:rPr>
        <w:t xml:space="preserve"> </w:t>
      </w:r>
      <w:r w:rsidR="00BF1F63" w:rsidRPr="002537A2">
        <w:rPr>
          <w:sz w:val="30"/>
          <w:lang w:val="be-BY"/>
        </w:rPr>
        <w:t xml:space="preserve">у </w:t>
      </w:r>
      <w:r w:rsidR="00BF1F63" w:rsidRPr="007738C4">
        <w:rPr>
          <w:sz w:val="30"/>
          <w:lang w:val="be-BY"/>
        </w:rPr>
        <w:t>граф</w:t>
      </w:r>
      <w:r w:rsidR="00BF1F63" w:rsidRPr="002537A2">
        <w:rPr>
          <w:sz w:val="30"/>
          <w:lang w:val="be-BY"/>
        </w:rPr>
        <w:t>е</w:t>
      </w:r>
      <w:r w:rsidR="00BF1F63" w:rsidRPr="007738C4">
        <w:rPr>
          <w:sz w:val="30"/>
          <w:lang w:val="be-BY"/>
        </w:rPr>
        <w:t xml:space="preserve"> </w:t>
      </w:r>
      <w:r w:rsidR="00E37EF9">
        <w:rPr>
          <w:sz w:val="30"/>
          <w:lang w:val="be-BY"/>
        </w:rPr>
        <w:t>6</w:t>
      </w:r>
      <w:r w:rsidR="00BF1F63" w:rsidRPr="007738C4">
        <w:rPr>
          <w:sz w:val="30"/>
          <w:lang w:val="be-BY"/>
        </w:rPr>
        <w:t xml:space="preserve"> </w:t>
      </w:r>
      <w:r w:rsidR="00376E92">
        <w:rPr>
          <w:sz w:val="30"/>
          <w:lang w:val="be-BY"/>
        </w:rPr>
        <w:t>табліцы 5</w:t>
      </w:r>
      <w:r w:rsidR="00BF1F63" w:rsidRPr="007738C4">
        <w:rPr>
          <w:sz w:val="30"/>
          <w:lang w:val="be-BY"/>
        </w:rPr>
        <w:t>;</w:t>
      </w:r>
    </w:p>
    <w:p w:rsidR="004C6494" w:rsidRPr="008F32A2" w:rsidRDefault="00BF1F63" w:rsidP="00C96C46">
      <w:pPr>
        <w:ind w:firstLine="709"/>
        <w:jc w:val="both"/>
        <w:rPr>
          <w:sz w:val="30"/>
          <w:lang w:val="be-BY"/>
        </w:rPr>
      </w:pPr>
      <w:r w:rsidRPr="002537A2">
        <w:rPr>
          <w:sz w:val="30"/>
          <w:lang w:val="be-BY"/>
        </w:rPr>
        <w:t xml:space="preserve">даныя па </w:t>
      </w:r>
      <w:r w:rsidRPr="008F32A2">
        <w:rPr>
          <w:sz w:val="30"/>
          <w:lang w:val="be-BY"/>
        </w:rPr>
        <w:t>радк</w:t>
      </w:r>
      <w:r w:rsidRPr="002537A2">
        <w:rPr>
          <w:sz w:val="30"/>
          <w:lang w:val="be-BY"/>
        </w:rPr>
        <w:t>у</w:t>
      </w:r>
      <w:r w:rsidRPr="008F32A2">
        <w:rPr>
          <w:sz w:val="30"/>
          <w:lang w:val="be-BY"/>
        </w:rPr>
        <w:t xml:space="preserve"> 14 </w:t>
      </w:r>
      <w:r w:rsidRPr="002537A2">
        <w:rPr>
          <w:sz w:val="30"/>
          <w:lang w:val="be-BY"/>
        </w:rPr>
        <w:t xml:space="preserve">у </w:t>
      </w:r>
      <w:r w:rsidRPr="008F32A2">
        <w:rPr>
          <w:sz w:val="30"/>
          <w:lang w:val="be-BY"/>
        </w:rPr>
        <w:t>граф</w:t>
      </w:r>
      <w:r w:rsidRPr="002537A2">
        <w:rPr>
          <w:sz w:val="30"/>
          <w:lang w:val="be-BY"/>
        </w:rPr>
        <w:t>е</w:t>
      </w:r>
      <w:r w:rsidRPr="008F32A2">
        <w:rPr>
          <w:sz w:val="30"/>
          <w:lang w:val="be-BY"/>
        </w:rPr>
        <w:t xml:space="preserve"> </w:t>
      </w:r>
      <w:r w:rsidR="00E37EF9">
        <w:rPr>
          <w:sz w:val="30"/>
          <w:lang w:val="be-BY"/>
        </w:rPr>
        <w:t>5</w:t>
      </w:r>
      <w:r w:rsidRPr="008F32A2">
        <w:rPr>
          <w:sz w:val="30"/>
          <w:lang w:val="be-BY"/>
        </w:rPr>
        <w:t xml:space="preserve"> </w:t>
      </w:r>
      <w:r w:rsidRPr="002537A2">
        <w:rPr>
          <w:sz w:val="30"/>
          <w:lang w:val="be-BY"/>
        </w:rPr>
        <w:t>павінны быць роўныя</w:t>
      </w:r>
      <w:r w:rsidRPr="008F32A2">
        <w:rPr>
          <w:sz w:val="30"/>
          <w:lang w:val="be-BY"/>
        </w:rPr>
        <w:t xml:space="preserve"> </w:t>
      </w:r>
      <w:r w:rsidR="004C6494" w:rsidRPr="008F32A2">
        <w:rPr>
          <w:sz w:val="30"/>
          <w:lang w:val="be-BY"/>
        </w:rPr>
        <w:t xml:space="preserve">суме даных </w:t>
      </w:r>
      <w:r w:rsidR="004C6494" w:rsidRPr="002537A2">
        <w:rPr>
          <w:sz w:val="30"/>
          <w:lang w:val="be-BY"/>
        </w:rPr>
        <w:t xml:space="preserve">па </w:t>
      </w:r>
      <w:r w:rsidR="004C6494" w:rsidRPr="008F32A2">
        <w:rPr>
          <w:sz w:val="30"/>
          <w:lang w:val="be-BY"/>
        </w:rPr>
        <w:t>радк</w:t>
      </w:r>
      <w:r w:rsidR="004C6494" w:rsidRPr="002537A2">
        <w:rPr>
          <w:sz w:val="30"/>
          <w:lang w:val="be-BY"/>
        </w:rPr>
        <w:t>ах</w:t>
      </w:r>
      <w:r w:rsidR="004C6494" w:rsidRPr="008F32A2">
        <w:rPr>
          <w:sz w:val="30"/>
          <w:lang w:val="be-BY"/>
        </w:rPr>
        <w:t xml:space="preserve"> </w:t>
      </w:r>
      <w:r w:rsidR="003967E7">
        <w:rPr>
          <w:sz w:val="30"/>
          <w:lang w:val="be-BY"/>
        </w:rPr>
        <w:t xml:space="preserve">з </w:t>
      </w:r>
      <w:r w:rsidR="004C6494" w:rsidRPr="008F32A2">
        <w:rPr>
          <w:sz w:val="30"/>
          <w:lang w:val="be-BY"/>
        </w:rPr>
        <w:t xml:space="preserve">01 </w:t>
      </w:r>
      <w:r w:rsidR="003967E7">
        <w:rPr>
          <w:sz w:val="30"/>
          <w:lang w:val="be-BY"/>
        </w:rPr>
        <w:t>па</w:t>
      </w:r>
      <w:r w:rsidR="004C6494" w:rsidRPr="008F32A2">
        <w:rPr>
          <w:sz w:val="30"/>
          <w:lang w:val="be-BY"/>
        </w:rPr>
        <w:t xml:space="preserve"> 03</w:t>
      </w:r>
      <w:r w:rsidR="004C6494" w:rsidRPr="002537A2">
        <w:rPr>
          <w:sz w:val="30"/>
          <w:lang w:val="be-BY"/>
        </w:rPr>
        <w:t xml:space="preserve"> у </w:t>
      </w:r>
      <w:r w:rsidR="004C6494" w:rsidRPr="008F32A2">
        <w:rPr>
          <w:sz w:val="30"/>
          <w:lang w:val="be-BY"/>
        </w:rPr>
        <w:t>граф</w:t>
      </w:r>
      <w:r w:rsidR="004C6494" w:rsidRPr="002537A2">
        <w:rPr>
          <w:sz w:val="30"/>
          <w:lang w:val="be-BY"/>
        </w:rPr>
        <w:t xml:space="preserve">е </w:t>
      </w:r>
      <w:r w:rsidR="00E37EF9">
        <w:rPr>
          <w:sz w:val="30"/>
          <w:lang w:val="be-BY"/>
        </w:rPr>
        <w:t>4</w:t>
      </w:r>
      <w:r w:rsidR="004C6494" w:rsidRPr="008F32A2">
        <w:rPr>
          <w:sz w:val="30"/>
          <w:lang w:val="be-BY"/>
        </w:rPr>
        <w:t xml:space="preserve"> </w:t>
      </w:r>
      <w:r w:rsidR="00376E92">
        <w:rPr>
          <w:sz w:val="30"/>
          <w:lang w:val="be-BY"/>
        </w:rPr>
        <w:t>табліцы 4</w:t>
      </w:r>
      <w:r w:rsidR="004C6494" w:rsidRPr="008F32A2">
        <w:rPr>
          <w:sz w:val="30"/>
          <w:lang w:val="be-BY"/>
        </w:rPr>
        <w:t xml:space="preserve"> </w:t>
      </w:r>
      <w:r w:rsidR="004C6494" w:rsidRPr="002537A2">
        <w:rPr>
          <w:sz w:val="30"/>
          <w:lang w:val="be-BY"/>
        </w:rPr>
        <w:t xml:space="preserve">і суме </w:t>
      </w:r>
      <w:r w:rsidR="004C6494" w:rsidRPr="008F32A2">
        <w:rPr>
          <w:sz w:val="30"/>
          <w:lang w:val="be-BY"/>
        </w:rPr>
        <w:t xml:space="preserve">даных </w:t>
      </w:r>
      <w:r w:rsidR="004C6494" w:rsidRPr="002537A2">
        <w:rPr>
          <w:sz w:val="30"/>
          <w:lang w:val="be-BY"/>
        </w:rPr>
        <w:t xml:space="preserve">па </w:t>
      </w:r>
      <w:r w:rsidR="004C6494" w:rsidRPr="008F32A2">
        <w:rPr>
          <w:sz w:val="30"/>
          <w:lang w:val="be-BY"/>
        </w:rPr>
        <w:t>радк</w:t>
      </w:r>
      <w:r w:rsidR="004C6494" w:rsidRPr="002537A2">
        <w:rPr>
          <w:sz w:val="30"/>
          <w:lang w:val="be-BY"/>
        </w:rPr>
        <w:t xml:space="preserve">ах </w:t>
      </w:r>
      <w:r w:rsidR="004C6494" w:rsidRPr="008F32A2">
        <w:rPr>
          <w:sz w:val="30"/>
          <w:lang w:val="be-BY"/>
        </w:rPr>
        <w:t>01</w:t>
      </w:r>
      <w:r w:rsidR="004C6494" w:rsidRPr="002537A2">
        <w:rPr>
          <w:sz w:val="30"/>
          <w:lang w:val="be-BY"/>
        </w:rPr>
        <w:t xml:space="preserve"> і </w:t>
      </w:r>
      <w:r w:rsidR="004C6494" w:rsidRPr="008F32A2">
        <w:rPr>
          <w:sz w:val="30"/>
          <w:lang w:val="be-BY"/>
        </w:rPr>
        <w:t xml:space="preserve">02 </w:t>
      </w:r>
      <w:r w:rsidR="004C6494" w:rsidRPr="002537A2">
        <w:rPr>
          <w:sz w:val="30"/>
          <w:lang w:val="be-BY"/>
        </w:rPr>
        <w:t xml:space="preserve">у </w:t>
      </w:r>
      <w:r w:rsidR="004C6494" w:rsidRPr="008F32A2">
        <w:rPr>
          <w:sz w:val="30"/>
          <w:lang w:val="be-BY"/>
        </w:rPr>
        <w:t>граф</w:t>
      </w:r>
      <w:r w:rsidR="004C6494" w:rsidRPr="002537A2">
        <w:rPr>
          <w:sz w:val="30"/>
          <w:lang w:val="be-BY"/>
        </w:rPr>
        <w:t>е</w:t>
      </w:r>
      <w:r w:rsidR="004C6494" w:rsidRPr="008F32A2">
        <w:rPr>
          <w:sz w:val="30"/>
          <w:lang w:val="be-BY"/>
        </w:rPr>
        <w:t xml:space="preserve"> </w:t>
      </w:r>
      <w:r w:rsidR="00E37EF9">
        <w:rPr>
          <w:sz w:val="30"/>
          <w:lang w:val="be-BY"/>
        </w:rPr>
        <w:t>4</w:t>
      </w:r>
      <w:r w:rsidR="004C6494" w:rsidRPr="008F32A2">
        <w:rPr>
          <w:sz w:val="30"/>
          <w:lang w:val="be-BY"/>
        </w:rPr>
        <w:t xml:space="preserve"> </w:t>
      </w:r>
      <w:r w:rsidR="00376E92">
        <w:rPr>
          <w:sz w:val="30"/>
          <w:lang w:val="be-BY"/>
        </w:rPr>
        <w:t>табліцы 5</w:t>
      </w:r>
      <w:r w:rsidR="004C6494" w:rsidRPr="008F32A2">
        <w:rPr>
          <w:sz w:val="30"/>
          <w:lang w:val="be-BY"/>
        </w:rPr>
        <w:t>;</w:t>
      </w:r>
    </w:p>
    <w:p w:rsidR="004C6494" w:rsidRDefault="004C6494" w:rsidP="00C96C46">
      <w:pPr>
        <w:ind w:firstLine="709"/>
        <w:jc w:val="both"/>
        <w:rPr>
          <w:sz w:val="30"/>
          <w:lang w:val="be-BY"/>
        </w:rPr>
      </w:pPr>
      <w:r w:rsidRPr="002537A2">
        <w:rPr>
          <w:sz w:val="30"/>
          <w:lang w:val="be-BY"/>
        </w:rPr>
        <w:t xml:space="preserve">даныя па </w:t>
      </w:r>
      <w:r w:rsidRPr="008F32A2">
        <w:rPr>
          <w:sz w:val="30"/>
          <w:lang w:val="be-BY"/>
        </w:rPr>
        <w:t>радк</w:t>
      </w:r>
      <w:r w:rsidRPr="002537A2">
        <w:rPr>
          <w:sz w:val="30"/>
          <w:lang w:val="be-BY"/>
        </w:rPr>
        <w:t>у</w:t>
      </w:r>
      <w:r w:rsidRPr="008F32A2">
        <w:rPr>
          <w:sz w:val="30"/>
          <w:lang w:val="be-BY"/>
        </w:rPr>
        <w:t xml:space="preserve"> 14 </w:t>
      </w:r>
      <w:r w:rsidRPr="002537A2">
        <w:rPr>
          <w:sz w:val="30"/>
          <w:lang w:val="be-BY"/>
        </w:rPr>
        <w:t xml:space="preserve">у графах </w:t>
      </w:r>
      <w:r w:rsidR="00376E92">
        <w:rPr>
          <w:sz w:val="30"/>
          <w:lang w:val="be-BY"/>
        </w:rPr>
        <w:t>5</w:t>
      </w:r>
      <w:r w:rsidRPr="002537A2">
        <w:rPr>
          <w:sz w:val="30"/>
          <w:lang w:val="be-BY"/>
        </w:rPr>
        <w:t xml:space="preserve"> – 1</w:t>
      </w:r>
      <w:r w:rsidR="00E37EF9">
        <w:rPr>
          <w:sz w:val="30"/>
          <w:lang w:val="be-BY"/>
        </w:rPr>
        <w:t>8</w:t>
      </w:r>
      <w:r w:rsidRPr="002537A2">
        <w:rPr>
          <w:sz w:val="30"/>
          <w:lang w:val="be-BY"/>
        </w:rPr>
        <w:t xml:space="preserve"> павінны быць роўныя</w:t>
      </w:r>
      <w:r w:rsidRPr="008F32A2">
        <w:rPr>
          <w:sz w:val="30"/>
          <w:lang w:val="be-BY"/>
        </w:rPr>
        <w:t xml:space="preserve"> суме даных </w:t>
      </w:r>
      <w:r w:rsidRPr="002537A2">
        <w:rPr>
          <w:sz w:val="30"/>
          <w:lang w:val="be-BY"/>
        </w:rPr>
        <w:t xml:space="preserve">па </w:t>
      </w:r>
      <w:r w:rsidRPr="008F32A2">
        <w:rPr>
          <w:sz w:val="30"/>
          <w:lang w:val="be-BY"/>
        </w:rPr>
        <w:t>радк</w:t>
      </w:r>
      <w:r w:rsidRPr="002537A2">
        <w:rPr>
          <w:sz w:val="30"/>
          <w:lang w:val="be-BY"/>
        </w:rPr>
        <w:t xml:space="preserve">ах </w:t>
      </w:r>
      <w:r w:rsidR="003967E7">
        <w:rPr>
          <w:sz w:val="30"/>
          <w:lang w:val="be-BY"/>
        </w:rPr>
        <w:t xml:space="preserve">з </w:t>
      </w:r>
      <w:r w:rsidRPr="008F32A2">
        <w:rPr>
          <w:sz w:val="30"/>
          <w:lang w:val="be-BY"/>
        </w:rPr>
        <w:t xml:space="preserve">01 </w:t>
      </w:r>
      <w:r w:rsidR="003967E7">
        <w:rPr>
          <w:sz w:val="30"/>
          <w:lang w:val="be-BY"/>
        </w:rPr>
        <w:t>па</w:t>
      </w:r>
      <w:r w:rsidRPr="008F32A2">
        <w:rPr>
          <w:sz w:val="30"/>
          <w:lang w:val="be-BY"/>
        </w:rPr>
        <w:t xml:space="preserve"> </w:t>
      </w:r>
      <w:r w:rsidRPr="002537A2">
        <w:rPr>
          <w:sz w:val="30"/>
          <w:lang w:val="be-BY"/>
        </w:rPr>
        <w:t>03 у</w:t>
      </w:r>
      <w:r w:rsidRPr="008F32A2">
        <w:rPr>
          <w:sz w:val="30"/>
          <w:lang w:val="be-BY"/>
        </w:rPr>
        <w:t xml:space="preserve"> </w:t>
      </w:r>
      <w:r w:rsidRPr="002537A2">
        <w:rPr>
          <w:sz w:val="30"/>
          <w:lang w:val="be-BY"/>
        </w:rPr>
        <w:t xml:space="preserve">адпаведных </w:t>
      </w:r>
      <w:r w:rsidRPr="008F32A2">
        <w:rPr>
          <w:sz w:val="30"/>
          <w:lang w:val="be-BY"/>
        </w:rPr>
        <w:t>граф</w:t>
      </w:r>
      <w:r w:rsidRPr="002537A2">
        <w:rPr>
          <w:sz w:val="30"/>
          <w:lang w:val="be-BY"/>
        </w:rPr>
        <w:t>ах</w:t>
      </w:r>
      <w:r w:rsidRPr="008F32A2">
        <w:rPr>
          <w:sz w:val="30"/>
          <w:lang w:val="be-BY"/>
        </w:rPr>
        <w:t xml:space="preserve"> </w:t>
      </w:r>
      <w:r w:rsidR="00376E92">
        <w:rPr>
          <w:sz w:val="30"/>
          <w:lang w:val="be-BY"/>
        </w:rPr>
        <w:t xml:space="preserve">табліцы 4 </w:t>
      </w:r>
      <w:r w:rsidRPr="002537A2">
        <w:rPr>
          <w:sz w:val="30"/>
          <w:lang w:val="be-BY"/>
        </w:rPr>
        <w:t xml:space="preserve">і </w:t>
      </w:r>
      <w:r w:rsidRPr="008F32A2">
        <w:rPr>
          <w:sz w:val="30"/>
          <w:lang w:val="be-BY"/>
        </w:rPr>
        <w:t>дан</w:t>
      </w:r>
      <w:r w:rsidRPr="002537A2">
        <w:rPr>
          <w:sz w:val="30"/>
          <w:lang w:val="be-BY"/>
        </w:rPr>
        <w:t>ым</w:t>
      </w:r>
      <w:r w:rsidRPr="008F32A2">
        <w:rPr>
          <w:sz w:val="30"/>
          <w:lang w:val="be-BY"/>
        </w:rPr>
        <w:t xml:space="preserve"> </w:t>
      </w:r>
      <w:r w:rsidRPr="002537A2">
        <w:rPr>
          <w:sz w:val="30"/>
          <w:lang w:val="be-BY"/>
        </w:rPr>
        <w:t xml:space="preserve">у </w:t>
      </w:r>
      <w:r w:rsidRPr="008F32A2">
        <w:rPr>
          <w:sz w:val="30"/>
          <w:lang w:val="be-BY"/>
        </w:rPr>
        <w:t>граф</w:t>
      </w:r>
      <w:r w:rsidRPr="002537A2">
        <w:rPr>
          <w:sz w:val="30"/>
          <w:lang w:val="be-BY"/>
        </w:rPr>
        <w:t>е</w:t>
      </w:r>
      <w:r w:rsidRPr="008F32A2">
        <w:rPr>
          <w:sz w:val="30"/>
          <w:lang w:val="be-BY"/>
        </w:rPr>
        <w:t xml:space="preserve"> </w:t>
      </w:r>
      <w:r w:rsidR="00E37EF9">
        <w:rPr>
          <w:sz w:val="30"/>
          <w:lang w:val="be-BY"/>
        </w:rPr>
        <w:t>4</w:t>
      </w:r>
      <w:r w:rsidRPr="002537A2">
        <w:rPr>
          <w:sz w:val="30"/>
          <w:lang w:val="be-BY"/>
        </w:rPr>
        <w:t xml:space="preserve"> па адпаведных </w:t>
      </w:r>
      <w:r w:rsidRPr="008F32A2">
        <w:rPr>
          <w:sz w:val="30"/>
          <w:lang w:val="be-BY"/>
        </w:rPr>
        <w:t>радк</w:t>
      </w:r>
      <w:r w:rsidRPr="002537A2">
        <w:rPr>
          <w:sz w:val="30"/>
          <w:lang w:val="be-BY"/>
        </w:rPr>
        <w:t>ах</w:t>
      </w:r>
      <w:r w:rsidRPr="008F32A2">
        <w:rPr>
          <w:sz w:val="30"/>
          <w:lang w:val="be-BY"/>
        </w:rPr>
        <w:t xml:space="preserve"> </w:t>
      </w:r>
      <w:r w:rsidR="00376E92">
        <w:rPr>
          <w:sz w:val="30"/>
          <w:lang w:val="be-BY"/>
        </w:rPr>
        <w:t>табліцы 5</w:t>
      </w:r>
      <w:r w:rsidRPr="008F32A2">
        <w:rPr>
          <w:sz w:val="30"/>
          <w:lang w:val="be-BY"/>
        </w:rPr>
        <w:t>.</w:t>
      </w:r>
    </w:p>
    <w:p w:rsidR="00D24373" w:rsidRPr="008D0351" w:rsidRDefault="00C96C46" w:rsidP="00C96C46">
      <w:pPr>
        <w:tabs>
          <w:tab w:val="left" w:pos="851"/>
          <w:tab w:val="left" w:pos="993"/>
        </w:tabs>
        <w:ind w:firstLine="709"/>
        <w:jc w:val="both"/>
        <w:rPr>
          <w:color w:val="000000"/>
          <w:sz w:val="30"/>
          <w:lang w:val="be-BY"/>
        </w:rPr>
      </w:pPr>
      <w:r w:rsidRPr="008D0351">
        <w:rPr>
          <w:color w:val="000000"/>
          <w:sz w:val="30"/>
          <w:lang w:val="be-BY"/>
        </w:rPr>
        <w:t>2</w:t>
      </w:r>
      <w:r w:rsidR="00376E92">
        <w:rPr>
          <w:color w:val="000000"/>
          <w:sz w:val="30"/>
          <w:lang w:val="be-BY"/>
        </w:rPr>
        <w:t>7</w:t>
      </w:r>
      <w:r w:rsidRPr="008D0351">
        <w:rPr>
          <w:color w:val="000000"/>
          <w:sz w:val="30"/>
          <w:lang w:val="be-BY"/>
        </w:rPr>
        <w:t xml:space="preserve">. </w:t>
      </w:r>
      <w:r w:rsidR="00376E92">
        <w:rPr>
          <w:color w:val="000000"/>
          <w:sz w:val="30"/>
        </w:rPr>
        <w:t>У таблицы 21</w:t>
      </w:r>
      <w:r w:rsidR="004D1BEE">
        <w:rPr>
          <w:color w:val="000000"/>
          <w:sz w:val="30"/>
          <w:lang w:val="be-BY"/>
        </w:rPr>
        <w:t xml:space="preserve"> “Аснашчанасць установы”</w:t>
      </w:r>
      <w:r w:rsidR="008D0351" w:rsidRPr="008D0351">
        <w:rPr>
          <w:color w:val="000000"/>
          <w:sz w:val="30"/>
        </w:rPr>
        <w:t xml:space="preserve"> у </w:t>
      </w:r>
      <w:proofErr w:type="spellStart"/>
      <w:r w:rsidR="008D0351" w:rsidRPr="008D0351">
        <w:rPr>
          <w:color w:val="000000"/>
          <w:sz w:val="30"/>
        </w:rPr>
        <w:t>выпадку</w:t>
      </w:r>
      <w:proofErr w:type="spellEnd"/>
      <w:r w:rsidR="008D0351" w:rsidRPr="008D0351">
        <w:rPr>
          <w:color w:val="000000"/>
          <w:sz w:val="30"/>
        </w:rPr>
        <w:t xml:space="preserve"> </w:t>
      </w:r>
      <w:proofErr w:type="spellStart"/>
      <w:r w:rsidR="008D0351" w:rsidRPr="008D0351">
        <w:rPr>
          <w:color w:val="000000"/>
          <w:sz w:val="30"/>
        </w:rPr>
        <w:t>стано</w:t>
      </w:r>
      <w:proofErr w:type="spellEnd"/>
      <w:r w:rsidR="008D0351" w:rsidRPr="008D0351">
        <w:rPr>
          <w:color w:val="000000"/>
          <w:sz w:val="30"/>
          <w:lang w:val="be-BY"/>
        </w:rPr>
        <w:t>ў</w:t>
      </w:r>
      <w:r w:rsidR="008D0351" w:rsidRPr="008D0351">
        <w:rPr>
          <w:color w:val="000000"/>
          <w:sz w:val="30"/>
        </w:rPr>
        <w:t xml:space="preserve">чага </w:t>
      </w:r>
      <w:proofErr w:type="spellStart"/>
      <w:r w:rsidR="008D0351" w:rsidRPr="008D0351">
        <w:rPr>
          <w:color w:val="000000"/>
          <w:sz w:val="30"/>
        </w:rPr>
        <w:t>адказа</w:t>
      </w:r>
      <w:proofErr w:type="spellEnd"/>
      <w:r w:rsidR="008D0351">
        <w:rPr>
          <w:color w:val="000000"/>
          <w:sz w:val="30"/>
          <w:lang w:val="be-BY"/>
        </w:rPr>
        <w:t xml:space="preserve"> на запыт у радках з 01 па 07 у адпаведных радках ставіцца</w:t>
      </w:r>
      <w:r w:rsidR="008D0351" w:rsidRPr="008D0351">
        <w:rPr>
          <w:color w:val="000000"/>
          <w:sz w:val="30"/>
        </w:rPr>
        <w:t xml:space="preserve"> </w:t>
      </w:r>
      <w:r w:rsidR="008D0351">
        <w:rPr>
          <w:color w:val="000000"/>
          <w:sz w:val="30"/>
          <w:lang w:val="be-BY"/>
        </w:rPr>
        <w:t xml:space="preserve">код </w:t>
      </w:r>
      <w:r w:rsidR="008D0351" w:rsidRPr="003214BD">
        <w:rPr>
          <w:spacing w:val="2"/>
          <w:sz w:val="30"/>
          <w:szCs w:val="30"/>
          <w:lang w:val="be-BY"/>
        </w:rPr>
        <w:t>«</w:t>
      </w:r>
      <w:r w:rsidR="008D0351" w:rsidRPr="003214BD">
        <w:rPr>
          <w:color w:val="000000"/>
          <w:sz w:val="30"/>
          <w:szCs w:val="30"/>
          <w:lang w:val="be-BY"/>
        </w:rPr>
        <w:t>1</w:t>
      </w:r>
      <w:r w:rsidR="008D0351" w:rsidRPr="003214BD">
        <w:rPr>
          <w:sz w:val="30"/>
          <w:szCs w:val="30"/>
          <w:lang w:val="be-BY"/>
        </w:rPr>
        <w:t>»</w:t>
      </w:r>
      <w:r w:rsidR="008D0351">
        <w:rPr>
          <w:color w:val="000000"/>
          <w:sz w:val="30"/>
          <w:lang w:val="be-BY"/>
        </w:rPr>
        <w:t xml:space="preserve">, у выпадку адмоўнага – </w:t>
      </w:r>
      <w:r w:rsidR="008D0351" w:rsidRPr="003214BD">
        <w:rPr>
          <w:spacing w:val="2"/>
          <w:sz w:val="30"/>
          <w:szCs w:val="30"/>
          <w:lang w:val="be-BY"/>
        </w:rPr>
        <w:t>«</w:t>
      </w:r>
      <w:r w:rsidR="008D0351">
        <w:rPr>
          <w:spacing w:val="2"/>
          <w:sz w:val="30"/>
          <w:szCs w:val="30"/>
          <w:lang w:val="be-BY"/>
        </w:rPr>
        <w:t>0</w:t>
      </w:r>
      <w:r w:rsidR="008D0351" w:rsidRPr="003214BD">
        <w:rPr>
          <w:sz w:val="30"/>
          <w:szCs w:val="30"/>
          <w:lang w:val="be-BY"/>
        </w:rPr>
        <w:t>»</w:t>
      </w:r>
      <w:r w:rsidR="008D0351">
        <w:rPr>
          <w:color w:val="000000"/>
          <w:sz w:val="30"/>
          <w:lang w:val="be-BY"/>
        </w:rPr>
        <w:t>.</w:t>
      </w:r>
    </w:p>
    <w:p w:rsidR="00C96C46" w:rsidRPr="00C96C46" w:rsidRDefault="00C96C46" w:rsidP="00C96C46">
      <w:pPr>
        <w:pStyle w:val="aa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30"/>
          <w:lang w:val="be-BY"/>
        </w:rPr>
      </w:pPr>
      <w:r w:rsidRPr="008D0351">
        <w:rPr>
          <w:rFonts w:ascii="Times New Roman" w:hAnsi="Times New Roman" w:cs="Times New Roman"/>
          <w:sz w:val="30"/>
          <w:lang w:val="be-BY"/>
        </w:rPr>
        <w:t>2</w:t>
      </w:r>
      <w:r w:rsidR="009872CF">
        <w:rPr>
          <w:rFonts w:ascii="Times New Roman" w:hAnsi="Times New Roman" w:cs="Times New Roman"/>
          <w:sz w:val="30"/>
          <w:lang w:val="be-BY"/>
        </w:rPr>
        <w:t>8</w:t>
      </w:r>
      <w:r w:rsidR="00376E92">
        <w:rPr>
          <w:rFonts w:ascii="Times New Roman" w:hAnsi="Times New Roman" w:cs="Times New Roman"/>
          <w:sz w:val="30"/>
          <w:lang w:val="be-BY"/>
        </w:rPr>
        <w:t>. У табліцы 22</w:t>
      </w:r>
      <w:r w:rsidR="004D1BEE">
        <w:rPr>
          <w:rFonts w:ascii="Times New Roman" w:hAnsi="Times New Roman" w:cs="Times New Roman"/>
          <w:sz w:val="30"/>
          <w:lang w:val="be-BY"/>
        </w:rPr>
        <w:t xml:space="preserve"> “Тэхнічны стан памяшкання ўстановы”</w:t>
      </w:r>
      <w:r w:rsidRPr="008D0351">
        <w:rPr>
          <w:rFonts w:ascii="Times New Roman" w:hAnsi="Times New Roman" w:cs="Times New Roman"/>
          <w:sz w:val="30"/>
          <w:lang w:val="be-BY"/>
        </w:rPr>
        <w:t>:</w:t>
      </w:r>
    </w:p>
    <w:p w:rsidR="00D24373" w:rsidRPr="00C96C46" w:rsidRDefault="00C96C46" w:rsidP="00C96C46">
      <w:pPr>
        <w:pStyle w:val="aa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30"/>
          <w:lang w:val="be-BY"/>
        </w:rPr>
      </w:pPr>
      <w:r w:rsidRPr="00C96C46">
        <w:rPr>
          <w:rFonts w:ascii="Times New Roman" w:hAnsi="Times New Roman" w:cs="Times New Roman"/>
          <w:sz w:val="30"/>
          <w:lang w:val="be-BY"/>
        </w:rPr>
        <w:lastRenderedPageBreak/>
        <w:t>д</w:t>
      </w:r>
      <w:r w:rsidR="00D24373" w:rsidRPr="00C96C46">
        <w:rPr>
          <w:rFonts w:ascii="Times New Roman" w:hAnsi="Times New Roman" w:cs="Times New Roman"/>
          <w:sz w:val="30"/>
          <w:lang w:val="be-BY"/>
        </w:rPr>
        <w:t xml:space="preserve">аныя па радках </w:t>
      </w:r>
      <w:r w:rsidR="008D0351">
        <w:rPr>
          <w:rFonts w:ascii="Times New Roman" w:hAnsi="Times New Roman" w:cs="Times New Roman"/>
          <w:sz w:val="30"/>
          <w:lang w:val="be-BY"/>
        </w:rPr>
        <w:t>01</w:t>
      </w:r>
      <w:r w:rsidR="00D24373" w:rsidRPr="00C96C46">
        <w:rPr>
          <w:rFonts w:ascii="Times New Roman" w:hAnsi="Times New Roman" w:cs="Times New Roman"/>
          <w:sz w:val="30"/>
          <w:lang w:val="be-BY"/>
        </w:rPr>
        <w:t xml:space="preserve"> і </w:t>
      </w:r>
      <w:r w:rsidR="008D0351">
        <w:rPr>
          <w:rFonts w:ascii="Times New Roman" w:hAnsi="Times New Roman" w:cs="Times New Roman"/>
          <w:sz w:val="30"/>
          <w:lang w:val="be-BY"/>
        </w:rPr>
        <w:t>02</w:t>
      </w:r>
      <w:r w:rsidR="00D24373" w:rsidRPr="00C96C46">
        <w:rPr>
          <w:rFonts w:ascii="Times New Roman" w:hAnsi="Times New Roman" w:cs="Times New Roman"/>
          <w:sz w:val="30"/>
          <w:lang w:val="be-BY"/>
        </w:rPr>
        <w:t xml:space="preserve"> паказваюцца на падставе акта (заключэння) ці складзенага ва ўстаноўленым парадку іншага дакумента, які характарызуе стан памяшкання</w:t>
      </w:r>
      <w:r w:rsidRPr="00C96C46">
        <w:rPr>
          <w:rFonts w:ascii="Times New Roman" w:hAnsi="Times New Roman" w:cs="Times New Roman"/>
          <w:color w:val="000000"/>
          <w:sz w:val="30"/>
          <w:szCs w:val="30"/>
          <w:lang w:val="be-BY"/>
        </w:rPr>
        <w:t>;</w:t>
      </w:r>
    </w:p>
    <w:p w:rsidR="00C96C46" w:rsidRDefault="00C96C46" w:rsidP="00C96C46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</w:t>
      </w:r>
      <w:r w:rsidRPr="004667C1">
        <w:rPr>
          <w:sz w:val="30"/>
          <w:szCs w:val="30"/>
          <w:lang w:val="be-BY"/>
        </w:rPr>
        <w:t>а радк</w:t>
      </w:r>
      <w:r w:rsidR="008D0351">
        <w:rPr>
          <w:sz w:val="30"/>
          <w:szCs w:val="30"/>
          <w:lang w:val="be-BY"/>
        </w:rPr>
        <w:t>у</w:t>
      </w:r>
      <w:r w:rsidRPr="004667C1">
        <w:rPr>
          <w:sz w:val="30"/>
          <w:szCs w:val="30"/>
          <w:lang w:val="be-BY"/>
        </w:rPr>
        <w:t xml:space="preserve"> </w:t>
      </w:r>
      <w:r w:rsidR="008D0351">
        <w:rPr>
          <w:sz w:val="30"/>
          <w:szCs w:val="30"/>
          <w:lang w:val="be-BY"/>
        </w:rPr>
        <w:t>03</w:t>
      </w:r>
      <w:r w:rsidRPr="004667C1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паказваецца</w:t>
      </w:r>
      <w:r w:rsidRPr="004667C1">
        <w:rPr>
          <w:sz w:val="30"/>
          <w:szCs w:val="30"/>
          <w:lang w:val="be-BY"/>
        </w:rPr>
        <w:t xml:space="preserve"> </w:t>
      </w:r>
      <w:r w:rsidRPr="00C96C46">
        <w:rPr>
          <w:color w:val="000000"/>
          <w:sz w:val="30"/>
          <w:lang w:val="be-BY"/>
        </w:rPr>
        <w:t xml:space="preserve">код </w:t>
      </w:r>
      <w:r w:rsidR="003214BD" w:rsidRPr="003214BD">
        <w:rPr>
          <w:spacing w:val="2"/>
          <w:sz w:val="30"/>
          <w:szCs w:val="30"/>
          <w:lang w:val="be-BY"/>
        </w:rPr>
        <w:t>«</w:t>
      </w:r>
      <w:r w:rsidRPr="003214BD">
        <w:rPr>
          <w:color w:val="000000"/>
          <w:sz w:val="30"/>
          <w:szCs w:val="30"/>
          <w:lang w:val="be-BY"/>
        </w:rPr>
        <w:t>1</w:t>
      </w:r>
      <w:r w:rsidR="003214BD" w:rsidRPr="003214BD">
        <w:rPr>
          <w:sz w:val="30"/>
          <w:szCs w:val="30"/>
          <w:lang w:val="be-BY"/>
        </w:rPr>
        <w:t>»</w:t>
      </w:r>
      <w:r w:rsidRPr="00C96C46">
        <w:rPr>
          <w:color w:val="000000"/>
          <w:sz w:val="30"/>
          <w:lang w:val="be-BY"/>
        </w:rPr>
        <w:t xml:space="preserve"> – калі </w:t>
      </w:r>
      <w:r>
        <w:rPr>
          <w:color w:val="000000"/>
          <w:sz w:val="30"/>
          <w:lang w:val="be-BY"/>
        </w:rPr>
        <w:t xml:space="preserve">памяшканне </w:t>
      </w:r>
      <w:r w:rsidRPr="00C96C46">
        <w:rPr>
          <w:color w:val="000000"/>
          <w:sz w:val="30"/>
          <w:lang w:val="be-BY"/>
        </w:rPr>
        <w:t>ўстанов</w:t>
      </w:r>
      <w:r>
        <w:rPr>
          <w:color w:val="000000"/>
          <w:sz w:val="30"/>
          <w:lang w:val="be-BY"/>
        </w:rPr>
        <w:t>ы</w:t>
      </w:r>
      <w:r w:rsidRPr="00C96C46">
        <w:rPr>
          <w:color w:val="000000"/>
          <w:sz w:val="30"/>
          <w:lang w:val="be-BY"/>
        </w:rPr>
        <w:t xml:space="preserve"> </w:t>
      </w:r>
      <w:r w:rsidRPr="004667C1">
        <w:rPr>
          <w:sz w:val="30"/>
          <w:szCs w:val="30"/>
          <w:lang w:val="be-BY"/>
        </w:rPr>
        <w:t>ма</w:t>
      </w:r>
      <w:r>
        <w:rPr>
          <w:sz w:val="30"/>
          <w:szCs w:val="30"/>
          <w:lang w:val="be-BY"/>
        </w:rPr>
        <w:t>е ўсе віды добраўпарадкавання: вадаправод, каналізацыю, цэнтральнае ацяпленне і забяспечана электраэнергіяй</w:t>
      </w:r>
      <w:r w:rsidRPr="00C96C46">
        <w:rPr>
          <w:sz w:val="30"/>
          <w:szCs w:val="30"/>
          <w:lang w:val="be-BY"/>
        </w:rPr>
        <w:t>;</w:t>
      </w:r>
      <w:r>
        <w:rPr>
          <w:sz w:val="30"/>
          <w:szCs w:val="30"/>
          <w:lang w:val="be-BY"/>
        </w:rPr>
        <w:t xml:space="preserve"> </w:t>
      </w:r>
    </w:p>
    <w:p w:rsidR="00D24373" w:rsidRPr="00C96C46" w:rsidRDefault="00C96C46" w:rsidP="00C96C46">
      <w:pPr>
        <w:tabs>
          <w:tab w:val="left" w:pos="851"/>
        </w:tabs>
        <w:ind w:firstLine="709"/>
        <w:jc w:val="both"/>
        <w:rPr>
          <w:color w:val="000000"/>
          <w:sz w:val="30"/>
          <w:lang w:val="be-BY"/>
        </w:rPr>
      </w:pPr>
      <w:r w:rsidRPr="00C96C46">
        <w:rPr>
          <w:color w:val="000000"/>
          <w:sz w:val="30"/>
          <w:lang w:val="be-BY"/>
        </w:rPr>
        <w:t>па</w:t>
      </w:r>
      <w:r w:rsidR="00D24373" w:rsidRPr="00C96C46">
        <w:rPr>
          <w:color w:val="000000"/>
          <w:sz w:val="30"/>
          <w:lang w:val="be-BY"/>
        </w:rPr>
        <w:t xml:space="preserve"> радку </w:t>
      </w:r>
      <w:r w:rsidR="008D0351">
        <w:rPr>
          <w:sz w:val="30"/>
          <w:lang w:val="be-BY"/>
        </w:rPr>
        <w:t>05</w:t>
      </w:r>
      <w:r w:rsidR="00D24373" w:rsidRPr="00C96C46">
        <w:rPr>
          <w:sz w:val="30"/>
          <w:lang w:val="be-BY"/>
        </w:rPr>
        <w:t xml:space="preserve"> </w:t>
      </w:r>
      <w:r w:rsidR="00D24373" w:rsidRPr="00C96C46">
        <w:rPr>
          <w:color w:val="000000"/>
          <w:sz w:val="30"/>
          <w:lang w:val="be-BY"/>
        </w:rPr>
        <w:t xml:space="preserve">ставяць: </w:t>
      </w:r>
    </w:p>
    <w:p w:rsidR="00D24373" w:rsidRPr="00C96C46" w:rsidRDefault="00376E92" w:rsidP="00C96C46">
      <w:pPr>
        <w:tabs>
          <w:tab w:val="left" w:pos="851"/>
        </w:tabs>
        <w:ind w:firstLine="709"/>
        <w:jc w:val="both"/>
        <w:rPr>
          <w:color w:val="000000"/>
          <w:sz w:val="30"/>
          <w:lang w:val="be-BY"/>
        </w:rPr>
      </w:pPr>
      <w:r>
        <w:rPr>
          <w:spacing w:val="2"/>
          <w:sz w:val="30"/>
          <w:szCs w:val="30"/>
          <w:lang w:val="be-BY"/>
        </w:rPr>
        <w:t xml:space="preserve">код </w:t>
      </w:r>
      <w:r w:rsidR="003214BD" w:rsidRPr="003214BD">
        <w:rPr>
          <w:spacing w:val="2"/>
          <w:sz w:val="30"/>
          <w:szCs w:val="30"/>
          <w:lang w:val="be-BY"/>
        </w:rPr>
        <w:t>«</w:t>
      </w:r>
      <w:r w:rsidR="008D0351">
        <w:rPr>
          <w:spacing w:val="2"/>
          <w:sz w:val="30"/>
          <w:szCs w:val="30"/>
          <w:lang w:val="be-BY"/>
        </w:rPr>
        <w:t>0</w:t>
      </w:r>
      <w:r w:rsidR="003214BD" w:rsidRPr="003214BD">
        <w:rPr>
          <w:sz w:val="30"/>
          <w:szCs w:val="30"/>
          <w:lang w:val="be-BY"/>
        </w:rPr>
        <w:t>»</w:t>
      </w:r>
      <w:r w:rsidR="003214BD" w:rsidRPr="00C96C46">
        <w:rPr>
          <w:color w:val="000000"/>
          <w:sz w:val="30"/>
          <w:lang w:val="be-BY"/>
        </w:rPr>
        <w:t xml:space="preserve"> </w:t>
      </w:r>
      <w:r w:rsidR="00D24373" w:rsidRPr="00C96C46">
        <w:rPr>
          <w:color w:val="000000"/>
          <w:sz w:val="30"/>
          <w:lang w:val="be-BY"/>
        </w:rPr>
        <w:t xml:space="preserve">– калі </w:t>
      </w:r>
      <w:r w:rsidR="0018746E" w:rsidRPr="00C96C46">
        <w:rPr>
          <w:color w:val="000000"/>
          <w:sz w:val="30"/>
          <w:lang w:val="be-BY"/>
        </w:rPr>
        <w:t>ва ў</w:t>
      </w:r>
      <w:r w:rsidR="00D24373" w:rsidRPr="00C96C46">
        <w:rPr>
          <w:color w:val="000000"/>
          <w:sz w:val="30"/>
          <w:lang w:val="be-BY"/>
        </w:rPr>
        <w:t xml:space="preserve">станове пячное ацяпленне; </w:t>
      </w:r>
    </w:p>
    <w:p w:rsidR="00D24373" w:rsidRDefault="00D24373" w:rsidP="00C96C46">
      <w:pPr>
        <w:tabs>
          <w:tab w:val="left" w:pos="851"/>
        </w:tabs>
        <w:ind w:firstLine="709"/>
        <w:jc w:val="both"/>
        <w:rPr>
          <w:color w:val="000000"/>
          <w:sz w:val="30"/>
          <w:lang w:val="be-BY"/>
        </w:rPr>
      </w:pPr>
      <w:r w:rsidRPr="00C96C46">
        <w:rPr>
          <w:color w:val="000000"/>
          <w:sz w:val="30"/>
          <w:lang w:val="be-BY"/>
        </w:rPr>
        <w:t xml:space="preserve">код </w:t>
      </w:r>
      <w:r w:rsidR="003214BD" w:rsidRPr="003214BD">
        <w:rPr>
          <w:spacing w:val="2"/>
          <w:sz w:val="30"/>
          <w:szCs w:val="30"/>
          <w:lang w:val="be-BY"/>
        </w:rPr>
        <w:t>«</w:t>
      </w:r>
      <w:r w:rsidR="003214BD" w:rsidRPr="003214BD">
        <w:rPr>
          <w:color w:val="000000"/>
          <w:sz w:val="30"/>
          <w:szCs w:val="30"/>
          <w:lang w:val="be-BY"/>
        </w:rPr>
        <w:t>1</w:t>
      </w:r>
      <w:r w:rsidR="003214BD" w:rsidRPr="003214BD">
        <w:rPr>
          <w:sz w:val="30"/>
          <w:szCs w:val="30"/>
          <w:lang w:val="be-BY"/>
        </w:rPr>
        <w:t>»</w:t>
      </w:r>
      <w:r w:rsidR="003214BD" w:rsidRPr="00C96C46">
        <w:rPr>
          <w:color w:val="000000"/>
          <w:sz w:val="30"/>
          <w:lang w:val="be-BY"/>
        </w:rPr>
        <w:t xml:space="preserve"> </w:t>
      </w:r>
      <w:r w:rsidRPr="00C96C46">
        <w:rPr>
          <w:color w:val="000000"/>
          <w:sz w:val="30"/>
          <w:lang w:val="be-BY"/>
        </w:rPr>
        <w:t>– калі ўстанова абаграваецца ад сваёй дамавой кацельні, групавой (квартальнай), аб’яднанай ці раённай кацельні, ад цеплаэлектрацэнтралі, а таксама ад лакальных, дэцэнтралізаваных, маламетражных ацяпляльных катлоў, якія працуюць на газавым ці цвёрдым паліве.</w:t>
      </w:r>
    </w:p>
    <w:p w:rsidR="00D24373" w:rsidRPr="00E32754" w:rsidRDefault="00C96C46" w:rsidP="002A1A35">
      <w:pPr>
        <w:tabs>
          <w:tab w:val="left" w:pos="851"/>
          <w:tab w:val="left" w:pos="993"/>
        </w:tabs>
        <w:spacing w:line="340" w:lineRule="exact"/>
        <w:ind w:firstLine="709"/>
        <w:jc w:val="both"/>
        <w:rPr>
          <w:color w:val="000000"/>
          <w:sz w:val="30"/>
          <w:szCs w:val="30"/>
          <w:lang w:val="be-BY"/>
        </w:rPr>
      </w:pPr>
      <w:r w:rsidRPr="00E32754">
        <w:rPr>
          <w:color w:val="000000"/>
          <w:sz w:val="30"/>
          <w:lang w:val="be-BY"/>
        </w:rPr>
        <w:t>2</w:t>
      </w:r>
      <w:r w:rsidR="009872CF">
        <w:rPr>
          <w:color w:val="000000"/>
          <w:sz w:val="30"/>
          <w:lang w:val="be-BY"/>
        </w:rPr>
        <w:t>9</w:t>
      </w:r>
      <w:r w:rsidRPr="00E32754">
        <w:rPr>
          <w:color w:val="000000"/>
          <w:sz w:val="30"/>
          <w:lang w:val="be-BY"/>
        </w:rPr>
        <w:t xml:space="preserve">. </w:t>
      </w:r>
      <w:r w:rsidR="00D24373" w:rsidRPr="00E32754">
        <w:rPr>
          <w:color w:val="000000"/>
          <w:sz w:val="30"/>
          <w:lang w:val="be-BY"/>
        </w:rPr>
        <w:t xml:space="preserve">У табліцы </w:t>
      </w:r>
      <w:r w:rsidR="009872CF">
        <w:rPr>
          <w:color w:val="000000"/>
          <w:sz w:val="30"/>
          <w:lang w:val="be-BY"/>
        </w:rPr>
        <w:t>23</w:t>
      </w:r>
      <w:r w:rsidR="004D1BEE">
        <w:rPr>
          <w:color w:val="000000"/>
          <w:sz w:val="30"/>
          <w:lang w:val="be-BY"/>
        </w:rPr>
        <w:t xml:space="preserve"> “Наяўнасць інфармацыйнага і камунікацыйнага абсталявання”</w:t>
      </w:r>
      <w:r w:rsidR="00E32754" w:rsidRPr="00E32754">
        <w:rPr>
          <w:color w:val="000000"/>
          <w:sz w:val="30"/>
          <w:lang w:val="be-BY"/>
        </w:rPr>
        <w:t>:</w:t>
      </w:r>
      <w:r w:rsidR="00D24373" w:rsidRPr="00E32754">
        <w:rPr>
          <w:color w:val="000000"/>
          <w:sz w:val="30"/>
          <w:lang w:val="be-BY"/>
        </w:rPr>
        <w:t xml:space="preserve"> </w:t>
      </w:r>
    </w:p>
    <w:p w:rsidR="00D24373" w:rsidRPr="00E32754" w:rsidRDefault="00D24373" w:rsidP="002A1A35">
      <w:pPr>
        <w:tabs>
          <w:tab w:val="left" w:pos="851"/>
        </w:tabs>
        <w:spacing w:line="340" w:lineRule="exact"/>
        <w:ind w:firstLine="709"/>
        <w:jc w:val="both"/>
        <w:rPr>
          <w:color w:val="000000"/>
          <w:sz w:val="30"/>
          <w:szCs w:val="30"/>
          <w:lang w:val="be-BY"/>
        </w:rPr>
      </w:pPr>
      <w:r w:rsidRPr="00E32754">
        <w:rPr>
          <w:color w:val="000000"/>
          <w:sz w:val="30"/>
          <w:szCs w:val="30"/>
          <w:lang w:val="be-BY"/>
        </w:rPr>
        <w:t xml:space="preserve">па радку </w:t>
      </w:r>
      <w:r w:rsidR="008D0351">
        <w:rPr>
          <w:color w:val="000000"/>
          <w:sz w:val="30"/>
          <w:szCs w:val="30"/>
          <w:lang w:val="be-BY"/>
        </w:rPr>
        <w:t>08</w:t>
      </w:r>
      <w:r w:rsidRPr="00E32754">
        <w:rPr>
          <w:color w:val="000000"/>
          <w:sz w:val="30"/>
          <w:szCs w:val="30"/>
          <w:lang w:val="be-BY"/>
        </w:rPr>
        <w:t xml:space="preserve"> паказва</w:t>
      </w:r>
      <w:r w:rsidR="00E32754" w:rsidRPr="00E32754">
        <w:rPr>
          <w:color w:val="000000"/>
          <w:sz w:val="30"/>
          <w:szCs w:val="30"/>
          <w:lang w:val="be-BY"/>
        </w:rPr>
        <w:t>е</w:t>
      </w:r>
      <w:r w:rsidR="009872CF">
        <w:rPr>
          <w:color w:val="000000"/>
          <w:sz w:val="30"/>
          <w:szCs w:val="30"/>
          <w:lang w:val="be-BY"/>
        </w:rPr>
        <w:t xml:space="preserve">цца </w:t>
      </w:r>
      <w:r w:rsidRPr="00E32754">
        <w:rPr>
          <w:color w:val="000000"/>
          <w:sz w:val="30"/>
          <w:szCs w:val="30"/>
          <w:lang w:val="be-BY"/>
        </w:rPr>
        <w:t>колькасц</w:t>
      </w:r>
      <w:r w:rsidR="00E32754" w:rsidRPr="00E32754">
        <w:rPr>
          <w:color w:val="000000"/>
          <w:sz w:val="30"/>
          <w:szCs w:val="30"/>
          <w:lang w:val="be-BY"/>
        </w:rPr>
        <w:t>ь</w:t>
      </w:r>
      <w:r w:rsidRPr="00E32754">
        <w:rPr>
          <w:color w:val="000000"/>
          <w:sz w:val="30"/>
          <w:szCs w:val="30"/>
          <w:lang w:val="be-BY"/>
        </w:rPr>
        <w:t xml:space="preserve"> мабільных камп’ютарных класаў, якія дазваляюць арганізаваць вучэбны </w:t>
      </w:r>
      <w:r w:rsidR="00E32754">
        <w:rPr>
          <w:color w:val="000000"/>
          <w:sz w:val="30"/>
          <w:szCs w:val="30"/>
          <w:lang w:val="be-BY"/>
        </w:rPr>
        <w:t>клас</w:t>
      </w:r>
      <w:r w:rsidRPr="00E32754">
        <w:rPr>
          <w:color w:val="000000"/>
          <w:sz w:val="30"/>
          <w:szCs w:val="30"/>
          <w:lang w:val="be-BY"/>
        </w:rPr>
        <w:t xml:space="preserve"> з выкарыстаннем навейшых бесправадных тэхналогій;</w:t>
      </w:r>
    </w:p>
    <w:p w:rsidR="00D24373" w:rsidRPr="00CB758D" w:rsidRDefault="00D24373" w:rsidP="002A1A35">
      <w:pPr>
        <w:tabs>
          <w:tab w:val="left" w:pos="851"/>
        </w:tabs>
        <w:spacing w:line="340" w:lineRule="exact"/>
        <w:ind w:firstLine="709"/>
        <w:jc w:val="both"/>
        <w:rPr>
          <w:color w:val="000000"/>
          <w:sz w:val="30"/>
          <w:szCs w:val="30"/>
          <w:lang w:val="be-BY"/>
        </w:rPr>
      </w:pPr>
      <w:r w:rsidRPr="00CB758D">
        <w:rPr>
          <w:color w:val="000000"/>
          <w:sz w:val="30"/>
          <w:szCs w:val="30"/>
          <w:lang w:val="be-BY"/>
        </w:rPr>
        <w:t>даныя па ра</w:t>
      </w:r>
      <w:r w:rsidR="002C54D1" w:rsidRPr="00CB758D">
        <w:rPr>
          <w:color w:val="000000"/>
          <w:sz w:val="30"/>
          <w:szCs w:val="30"/>
          <w:lang w:val="be-BY"/>
        </w:rPr>
        <w:t xml:space="preserve">дку </w:t>
      </w:r>
      <w:r w:rsidR="008D0351">
        <w:rPr>
          <w:color w:val="000000"/>
          <w:sz w:val="30"/>
          <w:szCs w:val="30"/>
          <w:lang w:val="be-BY"/>
        </w:rPr>
        <w:t>13</w:t>
      </w:r>
      <w:r w:rsidR="002C54D1" w:rsidRPr="00CB758D">
        <w:rPr>
          <w:color w:val="000000"/>
          <w:sz w:val="30"/>
          <w:szCs w:val="30"/>
          <w:lang w:val="be-BY"/>
        </w:rPr>
        <w:t xml:space="preserve"> павінны быць р</w:t>
      </w:r>
      <w:r w:rsidRPr="00CB758D">
        <w:rPr>
          <w:color w:val="000000"/>
          <w:sz w:val="30"/>
          <w:szCs w:val="30"/>
          <w:lang w:val="be-BY"/>
        </w:rPr>
        <w:t>оўны</w:t>
      </w:r>
      <w:r w:rsidR="00E32754" w:rsidRPr="00CB758D">
        <w:rPr>
          <w:color w:val="000000"/>
          <w:sz w:val="30"/>
          <w:szCs w:val="30"/>
          <w:lang w:val="be-BY"/>
        </w:rPr>
        <w:t>я</w:t>
      </w:r>
      <w:r w:rsidRPr="00CB758D">
        <w:rPr>
          <w:color w:val="000000"/>
          <w:sz w:val="30"/>
          <w:szCs w:val="30"/>
          <w:lang w:val="be-BY"/>
        </w:rPr>
        <w:t xml:space="preserve"> суме даных па радках </w:t>
      </w:r>
      <w:r w:rsidR="008D0351">
        <w:rPr>
          <w:color w:val="000000"/>
          <w:sz w:val="30"/>
          <w:szCs w:val="30"/>
          <w:lang w:val="be-BY"/>
        </w:rPr>
        <w:t>15</w:t>
      </w:r>
      <w:r w:rsidR="00E32754" w:rsidRPr="00CB758D">
        <w:rPr>
          <w:color w:val="000000"/>
          <w:sz w:val="30"/>
          <w:szCs w:val="30"/>
          <w:lang w:val="be-BY"/>
        </w:rPr>
        <w:t xml:space="preserve"> – </w:t>
      </w:r>
      <w:r w:rsidR="008D0351">
        <w:rPr>
          <w:color w:val="000000"/>
          <w:sz w:val="30"/>
          <w:szCs w:val="30"/>
          <w:lang w:val="be-BY"/>
        </w:rPr>
        <w:t>18</w:t>
      </w:r>
      <w:r w:rsidRPr="00CB758D">
        <w:rPr>
          <w:color w:val="000000"/>
          <w:sz w:val="30"/>
          <w:szCs w:val="30"/>
          <w:lang w:val="be-BY"/>
        </w:rPr>
        <w:t>;</w:t>
      </w:r>
    </w:p>
    <w:p w:rsidR="00D24373" w:rsidRPr="00CB758D" w:rsidRDefault="00D24373" w:rsidP="002A1A35">
      <w:pPr>
        <w:tabs>
          <w:tab w:val="left" w:pos="851"/>
        </w:tabs>
        <w:spacing w:line="340" w:lineRule="exact"/>
        <w:ind w:firstLine="709"/>
        <w:jc w:val="both"/>
        <w:rPr>
          <w:color w:val="000000"/>
          <w:sz w:val="30"/>
          <w:szCs w:val="30"/>
          <w:lang w:val="be-BY"/>
        </w:rPr>
      </w:pPr>
      <w:r w:rsidRPr="00CB758D">
        <w:rPr>
          <w:color w:val="000000"/>
          <w:sz w:val="30"/>
          <w:szCs w:val="30"/>
          <w:lang w:val="be-BY"/>
        </w:rPr>
        <w:t xml:space="preserve">па радку </w:t>
      </w:r>
      <w:r w:rsidR="008D0351">
        <w:rPr>
          <w:color w:val="000000"/>
          <w:sz w:val="30"/>
          <w:szCs w:val="30"/>
          <w:lang w:val="be-BY"/>
        </w:rPr>
        <w:t>19</w:t>
      </w:r>
      <w:r w:rsidR="004D1BEE">
        <w:rPr>
          <w:color w:val="000000"/>
          <w:sz w:val="30"/>
          <w:szCs w:val="30"/>
          <w:lang w:val="be-BY"/>
        </w:rPr>
        <w:t xml:space="preserve"> </w:t>
      </w:r>
      <w:r w:rsidRPr="00CB758D">
        <w:rPr>
          <w:color w:val="000000"/>
          <w:sz w:val="30"/>
          <w:szCs w:val="30"/>
          <w:lang w:val="be-BY"/>
        </w:rPr>
        <w:t xml:space="preserve"> паказва</w:t>
      </w:r>
      <w:r w:rsidR="00F62CE7">
        <w:rPr>
          <w:color w:val="000000"/>
          <w:sz w:val="30"/>
          <w:szCs w:val="30"/>
          <w:lang w:val="be-BY"/>
        </w:rPr>
        <w:t>е</w:t>
      </w:r>
      <w:r w:rsidRPr="00CB758D">
        <w:rPr>
          <w:color w:val="000000"/>
          <w:sz w:val="30"/>
          <w:szCs w:val="30"/>
          <w:lang w:val="be-BY"/>
        </w:rPr>
        <w:t>цца колькасц</w:t>
      </w:r>
      <w:r w:rsidR="00F62CE7">
        <w:rPr>
          <w:color w:val="000000"/>
          <w:sz w:val="30"/>
          <w:szCs w:val="30"/>
          <w:lang w:val="be-BY"/>
        </w:rPr>
        <w:t>ь</w:t>
      </w:r>
      <w:r w:rsidRPr="00CB758D">
        <w:rPr>
          <w:color w:val="000000"/>
          <w:sz w:val="30"/>
          <w:szCs w:val="30"/>
          <w:lang w:val="be-BY"/>
        </w:rPr>
        <w:t xml:space="preserve"> праграмна-тэхнічны</w:t>
      </w:r>
      <w:r w:rsidR="00F62CE7">
        <w:rPr>
          <w:color w:val="000000"/>
          <w:sz w:val="30"/>
          <w:szCs w:val="30"/>
          <w:lang w:val="be-BY"/>
        </w:rPr>
        <w:t>х</w:t>
      </w:r>
      <w:r w:rsidRPr="00CB758D">
        <w:rPr>
          <w:color w:val="000000"/>
          <w:sz w:val="30"/>
          <w:szCs w:val="30"/>
          <w:lang w:val="be-BY"/>
        </w:rPr>
        <w:t xml:space="preserve"> комплекс</w:t>
      </w:r>
      <w:r w:rsidR="00F62CE7">
        <w:rPr>
          <w:color w:val="000000"/>
          <w:sz w:val="30"/>
          <w:szCs w:val="30"/>
          <w:lang w:val="be-BY"/>
        </w:rPr>
        <w:t>аў</w:t>
      </w:r>
      <w:r w:rsidRPr="00CB758D">
        <w:rPr>
          <w:color w:val="000000"/>
          <w:sz w:val="30"/>
          <w:szCs w:val="30"/>
          <w:lang w:val="be-BY"/>
        </w:rPr>
        <w:t xml:space="preserve">, </w:t>
      </w:r>
      <w:r w:rsidR="005F00B2" w:rsidRPr="00CB758D">
        <w:rPr>
          <w:color w:val="000000"/>
          <w:sz w:val="30"/>
          <w:szCs w:val="30"/>
          <w:lang w:val="be-BY"/>
        </w:rPr>
        <w:t>які</w:t>
      </w:r>
      <w:r w:rsidR="00F62CE7">
        <w:rPr>
          <w:color w:val="000000"/>
          <w:sz w:val="30"/>
          <w:szCs w:val="30"/>
          <w:lang w:val="be-BY"/>
        </w:rPr>
        <w:t>я</w:t>
      </w:r>
      <w:r w:rsidR="005F00B2" w:rsidRPr="00CB758D">
        <w:rPr>
          <w:color w:val="000000"/>
          <w:sz w:val="30"/>
          <w:szCs w:val="30"/>
          <w:lang w:val="be-BY"/>
        </w:rPr>
        <w:t xml:space="preserve"> </w:t>
      </w:r>
      <w:r w:rsidRPr="00CB758D">
        <w:rPr>
          <w:color w:val="000000"/>
          <w:sz w:val="30"/>
          <w:szCs w:val="30"/>
          <w:lang w:val="be-BY"/>
        </w:rPr>
        <w:t>аб</w:t>
      </w:r>
      <w:r w:rsidR="00E32754" w:rsidRPr="00CB758D">
        <w:rPr>
          <w:color w:val="000000"/>
          <w:sz w:val="30"/>
          <w:szCs w:val="30"/>
          <w:lang w:val="be-BY"/>
        </w:rPr>
        <w:t>’</w:t>
      </w:r>
      <w:r w:rsidRPr="00CB758D">
        <w:rPr>
          <w:color w:val="000000"/>
          <w:sz w:val="30"/>
          <w:szCs w:val="30"/>
          <w:lang w:val="be-BY"/>
        </w:rPr>
        <w:t>ядноўва</w:t>
      </w:r>
      <w:r w:rsidR="00F62CE7">
        <w:rPr>
          <w:color w:val="000000"/>
          <w:sz w:val="30"/>
          <w:szCs w:val="30"/>
          <w:lang w:val="be-BY"/>
        </w:rPr>
        <w:t>юць</w:t>
      </w:r>
      <w:r w:rsidRPr="00CB758D">
        <w:rPr>
          <w:color w:val="000000"/>
          <w:sz w:val="30"/>
          <w:szCs w:val="30"/>
          <w:lang w:val="be-BY"/>
        </w:rPr>
        <w:t xml:space="preserve"> праграмна-апаратныя сродкі з камп</w:t>
      </w:r>
      <w:r w:rsidR="00E32754" w:rsidRPr="00CB758D">
        <w:rPr>
          <w:color w:val="000000"/>
          <w:sz w:val="30"/>
          <w:szCs w:val="30"/>
          <w:lang w:val="be-BY"/>
        </w:rPr>
        <w:t>’</w:t>
      </w:r>
      <w:r w:rsidRPr="00CB758D">
        <w:rPr>
          <w:color w:val="000000"/>
          <w:sz w:val="30"/>
          <w:szCs w:val="30"/>
          <w:lang w:val="be-BY"/>
        </w:rPr>
        <w:t>ютарам, клавіятурай, сканерам, прынтэрам і інш</w:t>
      </w:r>
      <w:r w:rsidR="00E32754" w:rsidRPr="00CB758D">
        <w:rPr>
          <w:color w:val="000000"/>
          <w:sz w:val="30"/>
          <w:szCs w:val="30"/>
          <w:lang w:val="be-BY"/>
        </w:rPr>
        <w:t>ым абсталяваннем</w:t>
      </w:r>
      <w:r w:rsidRPr="00CB758D">
        <w:rPr>
          <w:color w:val="000000"/>
          <w:sz w:val="30"/>
          <w:szCs w:val="30"/>
          <w:lang w:val="be-BY"/>
        </w:rPr>
        <w:t>.</w:t>
      </w:r>
    </w:p>
    <w:p w:rsidR="00D24373" w:rsidRPr="00CB758D" w:rsidRDefault="002625DE" w:rsidP="002A1A35">
      <w:pPr>
        <w:tabs>
          <w:tab w:val="left" w:pos="851"/>
          <w:tab w:val="left" w:pos="993"/>
        </w:tabs>
        <w:spacing w:line="340" w:lineRule="exact"/>
        <w:ind w:firstLine="709"/>
        <w:jc w:val="both"/>
        <w:rPr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  <w:lang w:val="be-BY"/>
        </w:rPr>
        <w:t>30</w:t>
      </w:r>
      <w:r w:rsidR="00C96C46" w:rsidRPr="00CB758D">
        <w:rPr>
          <w:color w:val="000000"/>
          <w:sz w:val="30"/>
          <w:szCs w:val="30"/>
          <w:lang w:val="be-BY"/>
        </w:rPr>
        <w:t xml:space="preserve">. </w:t>
      </w:r>
      <w:r w:rsidR="009872CF">
        <w:rPr>
          <w:color w:val="000000"/>
          <w:sz w:val="30"/>
          <w:szCs w:val="30"/>
          <w:lang w:val="be-BY"/>
        </w:rPr>
        <w:t>Табліцу 24</w:t>
      </w:r>
      <w:r w:rsidR="004D1BEE">
        <w:rPr>
          <w:color w:val="000000"/>
          <w:sz w:val="30"/>
          <w:szCs w:val="30"/>
          <w:lang w:val="be-BY"/>
        </w:rPr>
        <w:t xml:space="preserve"> “Від і хуткасць падключэння да Інтэрнэту”</w:t>
      </w:r>
      <w:r w:rsidR="00D24373" w:rsidRPr="00CB758D">
        <w:rPr>
          <w:color w:val="000000"/>
          <w:sz w:val="30"/>
          <w:szCs w:val="30"/>
          <w:lang w:val="be-BY"/>
        </w:rPr>
        <w:t xml:space="preserve"> запаўняюць</w:t>
      </w:r>
      <w:r w:rsidR="001A0E55" w:rsidRPr="00CB758D">
        <w:rPr>
          <w:color w:val="000000"/>
          <w:sz w:val="30"/>
          <w:szCs w:val="30"/>
          <w:lang w:val="be-BY"/>
        </w:rPr>
        <w:t xml:space="preserve"> толькі</w:t>
      </w:r>
      <w:r w:rsidR="00CA2E12" w:rsidRPr="00CB758D">
        <w:rPr>
          <w:color w:val="000000"/>
          <w:sz w:val="30"/>
          <w:szCs w:val="30"/>
          <w:lang w:val="be-BY"/>
        </w:rPr>
        <w:t xml:space="preserve"> ў</w:t>
      </w:r>
      <w:r w:rsidR="00D24373" w:rsidRPr="00CB758D">
        <w:rPr>
          <w:color w:val="000000"/>
          <w:sz w:val="30"/>
          <w:szCs w:val="30"/>
          <w:lang w:val="be-BY"/>
        </w:rPr>
        <w:t>становы, якія маюць доступ да Інтэрнэту</w:t>
      </w:r>
      <w:r w:rsidR="003214BD" w:rsidRPr="004D1BEE">
        <w:rPr>
          <w:color w:val="000000"/>
          <w:sz w:val="30"/>
          <w:szCs w:val="30"/>
          <w:lang w:val="be-BY"/>
        </w:rPr>
        <w:t>:</w:t>
      </w:r>
      <w:r w:rsidR="00D24373" w:rsidRPr="00CB758D">
        <w:rPr>
          <w:color w:val="000000"/>
          <w:sz w:val="30"/>
          <w:szCs w:val="30"/>
          <w:lang w:val="be-BY"/>
        </w:rPr>
        <w:t xml:space="preserve"> </w:t>
      </w:r>
    </w:p>
    <w:p w:rsidR="00D24373" w:rsidRPr="00CB758D" w:rsidRDefault="00D24373" w:rsidP="002A1A35">
      <w:pPr>
        <w:tabs>
          <w:tab w:val="left" w:pos="851"/>
        </w:tabs>
        <w:spacing w:line="340" w:lineRule="exact"/>
        <w:ind w:firstLine="709"/>
        <w:jc w:val="both"/>
        <w:rPr>
          <w:color w:val="000000"/>
          <w:sz w:val="30"/>
          <w:szCs w:val="30"/>
          <w:lang w:val="be-BY"/>
        </w:rPr>
      </w:pPr>
      <w:r w:rsidRPr="00CB758D">
        <w:rPr>
          <w:color w:val="000000"/>
          <w:sz w:val="30"/>
          <w:szCs w:val="30"/>
          <w:lang w:val="be-BY"/>
        </w:rPr>
        <w:t xml:space="preserve">у радках </w:t>
      </w:r>
      <w:r w:rsidR="008D0351">
        <w:rPr>
          <w:color w:val="000000"/>
          <w:sz w:val="30"/>
          <w:szCs w:val="30"/>
          <w:lang w:val="be-BY"/>
        </w:rPr>
        <w:t>01</w:t>
      </w:r>
      <w:r w:rsidR="00E32754" w:rsidRPr="00CB758D">
        <w:rPr>
          <w:color w:val="000000"/>
          <w:sz w:val="30"/>
          <w:szCs w:val="30"/>
          <w:lang w:val="be-BY"/>
        </w:rPr>
        <w:t xml:space="preserve"> – </w:t>
      </w:r>
      <w:r w:rsidR="008D0351">
        <w:rPr>
          <w:color w:val="000000"/>
          <w:sz w:val="30"/>
          <w:szCs w:val="30"/>
          <w:lang w:val="be-BY"/>
        </w:rPr>
        <w:t>0</w:t>
      </w:r>
      <w:r w:rsidR="00E32754" w:rsidRPr="00CB758D">
        <w:rPr>
          <w:color w:val="000000"/>
          <w:sz w:val="30"/>
          <w:szCs w:val="30"/>
          <w:lang w:val="be-BY"/>
        </w:rPr>
        <w:t>5</w:t>
      </w:r>
      <w:r w:rsidRPr="00CB758D">
        <w:rPr>
          <w:color w:val="000000"/>
          <w:sz w:val="30"/>
          <w:szCs w:val="30"/>
          <w:lang w:val="be-BY"/>
        </w:rPr>
        <w:t xml:space="preserve"> адлюстроўваецца выкарыстанне ўстановай адпаведнага віду (магчыма больш за адзін) падключэння да Інтэрнэту</w:t>
      </w:r>
      <w:r w:rsidR="00E32754" w:rsidRPr="00CB758D">
        <w:rPr>
          <w:color w:val="000000"/>
          <w:sz w:val="30"/>
          <w:szCs w:val="30"/>
          <w:lang w:val="be-BY"/>
        </w:rPr>
        <w:t>;</w:t>
      </w:r>
    </w:p>
    <w:p w:rsidR="00D24373" w:rsidRPr="00CB758D" w:rsidRDefault="00D24373" w:rsidP="002A1A35">
      <w:pPr>
        <w:tabs>
          <w:tab w:val="left" w:pos="851"/>
        </w:tabs>
        <w:spacing w:line="340" w:lineRule="exact"/>
        <w:ind w:firstLine="709"/>
        <w:jc w:val="both"/>
        <w:rPr>
          <w:color w:val="000000"/>
          <w:sz w:val="30"/>
          <w:szCs w:val="30"/>
          <w:lang w:val="be-BY"/>
        </w:rPr>
      </w:pPr>
      <w:r w:rsidRPr="00CB758D">
        <w:rPr>
          <w:color w:val="000000"/>
          <w:sz w:val="30"/>
          <w:szCs w:val="30"/>
          <w:lang w:val="be-BY"/>
        </w:rPr>
        <w:t xml:space="preserve">па радку </w:t>
      </w:r>
      <w:r w:rsidR="008D0351">
        <w:rPr>
          <w:color w:val="000000"/>
          <w:sz w:val="30"/>
          <w:szCs w:val="30"/>
          <w:lang w:val="be-BY"/>
        </w:rPr>
        <w:t>01</w:t>
      </w:r>
      <w:r w:rsidRPr="00CB758D">
        <w:rPr>
          <w:color w:val="000000"/>
          <w:sz w:val="30"/>
          <w:szCs w:val="30"/>
          <w:lang w:val="be-BY"/>
        </w:rPr>
        <w:t xml:space="preserve"> </w:t>
      </w:r>
      <w:r w:rsidR="00E32754" w:rsidRPr="00CB758D">
        <w:rPr>
          <w:color w:val="000000"/>
          <w:sz w:val="30"/>
          <w:szCs w:val="30"/>
          <w:lang w:val="be-BY"/>
        </w:rPr>
        <w:t>указва</w:t>
      </w:r>
      <w:r w:rsidRPr="00CB758D">
        <w:rPr>
          <w:color w:val="000000"/>
          <w:sz w:val="30"/>
          <w:szCs w:val="30"/>
          <w:lang w:val="be-BY"/>
        </w:rPr>
        <w:t xml:space="preserve">ецца код </w:t>
      </w:r>
      <w:r w:rsidR="00C96C46" w:rsidRPr="00CB758D">
        <w:rPr>
          <w:sz w:val="30"/>
          <w:szCs w:val="30"/>
          <w:lang w:val="be-BY"/>
        </w:rPr>
        <w:t>«</w:t>
      </w:r>
      <w:r w:rsidRPr="00CB758D">
        <w:rPr>
          <w:color w:val="000000"/>
          <w:sz w:val="30"/>
          <w:szCs w:val="30"/>
          <w:lang w:val="be-BY"/>
        </w:rPr>
        <w:t>1</w:t>
      </w:r>
      <w:r w:rsidR="00C96C46" w:rsidRPr="00CB758D">
        <w:rPr>
          <w:sz w:val="30"/>
          <w:szCs w:val="30"/>
          <w:lang w:val="be-BY"/>
        </w:rPr>
        <w:t>»</w:t>
      </w:r>
      <w:r w:rsidR="00AC7BF6" w:rsidRPr="00CB758D">
        <w:rPr>
          <w:color w:val="000000"/>
          <w:sz w:val="30"/>
          <w:szCs w:val="30"/>
          <w:lang w:val="be-BY"/>
        </w:rPr>
        <w:t xml:space="preserve"> </w:t>
      </w:r>
      <w:r w:rsidRPr="00CB758D">
        <w:rPr>
          <w:color w:val="000000"/>
          <w:sz w:val="30"/>
          <w:szCs w:val="30"/>
          <w:lang w:val="be-BY"/>
        </w:rPr>
        <w:t>пры наяўнасці мадэмнага пад</w:t>
      </w:r>
      <w:r w:rsidR="0085041A">
        <w:rPr>
          <w:color w:val="000000"/>
          <w:sz w:val="30"/>
          <w:szCs w:val="30"/>
          <w:lang w:val="be-BY"/>
        </w:rPr>
        <w:t>клю</w:t>
      </w:r>
      <w:r w:rsidRPr="00CB758D">
        <w:rPr>
          <w:color w:val="000000"/>
          <w:sz w:val="30"/>
          <w:szCs w:val="30"/>
          <w:lang w:val="be-BY"/>
        </w:rPr>
        <w:t>чэння праз камутаваную тэлефонную лінію. Мадэм дазваляе вырабляць абмен данымі паміж аддаленымі камп</w:t>
      </w:r>
      <w:r w:rsidR="00E32754" w:rsidRPr="00CB758D">
        <w:rPr>
          <w:color w:val="000000"/>
          <w:sz w:val="30"/>
          <w:szCs w:val="30"/>
          <w:lang w:val="be-BY"/>
        </w:rPr>
        <w:t>’ю</w:t>
      </w:r>
      <w:r w:rsidRPr="00CB758D">
        <w:rPr>
          <w:color w:val="000000"/>
          <w:sz w:val="30"/>
          <w:szCs w:val="30"/>
          <w:lang w:val="be-BY"/>
        </w:rPr>
        <w:t>тарамі з выкарыстаннем існуючых тэлефонных ліній;</w:t>
      </w:r>
    </w:p>
    <w:p w:rsidR="00D24373" w:rsidRPr="00CB758D" w:rsidRDefault="00D24373" w:rsidP="002A1A35">
      <w:pPr>
        <w:tabs>
          <w:tab w:val="left" w:pos="851"/>
        </w:tabs>
        <w:spacing w:line="340" w:lineRule="exact"/>
        <w:ind w:firstLine="709"/>
        <w:jc w:val="both"/>
        <w:rPr>
          <w:color w:val="000000"/>
          <w:sz w:val="30"/>
          <w:szCs w:val="30"/>
          <w:lang w:val="be-BY"/>
        </w:rPr>
      </w:pPr>
      <w:r w:rsidRPr="00CB758D">
        <w:rPr>
          <w:color w:val="000000"/>
          <w:sz w:val="30"/>
          <w:szCs w:val="30"/>
          <w:lang w:val="be-BY"/>
        </w:rPr>
        <w:t xml:space="preserve">па радку </w:t>
      </w:r>
      <w:r w:rsidR="008D0351">
        <w:rPr>
          <w:color w:val="000000"/>
          <w:sz w:val="30"/>
          <w:szCs w:val="30"/>
          <w:lang w:val="be-BY"/>
        </w:rPr>
        <w:t>02</w:t>
      </w:r>
      <w:r w:rsidRPr="00CB758D">
        <w:rPr>
          <w:color w:val="000000"/>
          <w:sz w:val="30"/>
          <w:szCs w:val="30"/>
          <w:lang w:val="be-BY"/>
        </w:rPr>
        <w:t xml:space="preserve"> </w:t>
      </w:r>
      <w:r w:rsidR="00E32754" w:rsidRPr="00CB758D">
        <w:rPr>
          <w:color w:val="000000"/>
          <w:sz w:val="30"/>
          <w:szCs w:val="30"/>
          <w:lang w:val="be-BY"/>
        </w:rPr>
        <w:t>указваецца</w:t>
      </w:r>
      <w:r w:rsidRPr="00CB758D">
        <w:rPr>
          <w:color w:val="000000"/>
          <w:sz w:val="30"/>
          <w:szCs w:val="30"/>
          <w:lang w:val="be-BY"/>
        </w:rPr>
        <w:t xml:space="preserve"> код </w:t>
      </w:r>
      <w:r w:rsidR="00C96C46" w:rsidRPr="00CB758D">
        <w:rPr>
          <w:spacing w:val="2"/>
          <w:sz w:val="30"/>
          <w:szCs w:val="30"/>
          <w:lang w:val="be-BY"/>
        </w:rPr>
        <w:t>«</w:t>
      </w:r>
      <w:r w:rsidRPr="00CB758D">
        <w:rPr>
          <w:color w:val="000000"/>
          <w:sz w:val="30"/>
          <w:szCs w:val="30"/>
          <w:lang w:val="be-BY"/>
        </w:rPr>
        <w:t>1</w:t>
      </w:r>
      <w:r w:rsidR="00C96C46" w:rsidRPr="00CB758D">
        <w:rPr>
          <w:sz w:val="30"/>
          <w:szCs w:val="30"/>
          <w:lang w:val="be-BY"/>
        </w:rPr>
        <w:t>»</w:t>
      </w:r>
      <w:r w:rsidRPr="00CB758D">
        <w:rPr>
          <w:color w:val="000000"/>
          <w:sz w:val="30"/>
          <w:szCs w:val="30"/>
          <w:lang w:val="be-BY"/>
        </w:rPr>
        <w:t xml:space="preserve"> пры наяўнасці ISDN-сувязі. </w:t>
      </w:r>
      <w:r w:rsidR="00C96C46" w:rsidRPr="00CB758D">
        <w:rPr>
          <w:color w:val="000000"/>
          <w:sz w:val="30"/>
          <w:szCs w:val="30"/>
          <w:lang w:val="be-BY"/>
        </w:rPr>
        <w:br/>
      </w:r>
      <w:r w:rsidRPr="00CB758D">
        <w:rPr>
          <w:color w:val="000000"/>
          <w:sz w:val="30"/>
          <w:szCs w:val="30"/>
          <w:lang w:val="be-BY"/>
        </w:rPr>
        <w:t xml:space="preserve">ISDN </w:t>
      </w:r>
      <w:r w:rsidR="00C96C46" w:rsidRPr="00CB758D">
        <w:rPr>
          <w:color w:val="000000"/>
          <w:sz w:val="30"/>
          <w:szCs w:val="30"/>
          <w:lang w:val="be-BY"/>
        </w:rPr>
        <w:t>–</w:t>
      </w:r>
      <w:r w:rsidRPr="00CB758D">
        <w:rPr>
          <w:color w:val="000000"/>
          <w:sz w:val="30"/>
          <w:szCs w:val="30"/>
          <w:lang w:val="be-BY"/>
        </w:rPr>
        <w:t xml:space="preserve"> гэта лічбавая сетка з інтэграванымі паслугам</w:t>
      </w:r>
      <w:r w:rsidR="00B75D45" w:rsidRPr="00CB758D">
        <w:rPr>
          <w:color w:val="000000"/>
          <w:sz w:val="30"/>
          <w:szCs w:val="30"/>
          <w:lang w:val="be-BY"/>
        </w:rPr>
        <w:t>і, якая аб</w:t>
      </w:r>
      <w:r w:rsidR="00E32754" w:rsidRPr="00CB758D">
        <w:rPr>
          <w:color w:val="000000"/>
          <w:sz w:val="30"/>
          <w:szCs w:val="30"/>
          <w:lang w:val="be-BY"/>
        </w:rPr>
        <w:t>’</w:t>
      </w:r>
      <w:r w:rsidR="00B75D45" w:rsidRPr="00CB758D">
        <w:rPr>
          <w:color w:val="000000"/>
          <w:sz w:val="30"/>
          <w:szCs w:val="30"/>
          <w:lang w:val="be-BY"/>
        </w:rPr>
        <w:t xml:space="preserve">ядноўвае перадачу </w:t>
      </w:r>
      <w:r w:rsidR="00107F8E" w:rsidRPr="00CB758D">
        <w:rPr>
          <w:color w:val="000000"/>
          <w:sz w:val="30"/>
          <w:szCs w:val="30"/>
          <w:lang w:val="be-BY"/>
        </w:rPr>
        <w:t>мовы, да</w:t>
      </w:r>
      <w:r w:rsidRPr="00CB758D">
        <w:rPr>
          <w:color w:val="000000"/>
          <w:sz w:val="30"/>
          <w:szCs w:val="30"/>
          <w:lang w:val="be-BY"/>
        </w:rPr>
        <w:t>ных і малюнкаў. ISDN забяспечвае доступ да Інтэрнэт</w:t>
      </w:r>
      <w:r w:rsidR="00107F8E" w:rsidRPr="00CB758D">
        <w:rPr>
          <w:color w:val="000000"/>
          <w:sz w:val="30"/>
          <w:szCs w:val="30"/>
          <w:lang w:val="be-BY"/>
        </w:rPr>
        <w:t>у па камутаванай тэлефоннай сетцы</w:t>
      </w:r>
      <w:r w:rsidRPr="00CB758D">
        <w:rPr>
          <w:color w:val="000000"/>
          <w:sz w:val="30"/>
          <w:szCs w:val="30"/>
          <w:lang w:val="be-BY"/>
        </w:rPr>
        <w:t xml:space="preserve"> агульнага карыстання з выкарыстаннем абсталявання падтрымкі ISDN;</w:t>
      </w:r>
    </w:p>
    <w:p w:rsidR="00D24373" w:rsidRPr="00CB758D" w:rsidRDefault="00D24373" w:rsidP="002A1A35">
      <w:pPr>
        <w:tabs>
          <w:tab w:val="left" w:pos="851"/>
        </w:tabs>
        <w:spacing w:line="340" w:lineRule="exact"/>
        <w:ind w:firstLine="709"/>
        <w:jc w:val="both"/>
        <w:rPr>
          <w:color w:val="000000"/>
          <w:sz w:val="30"/>
          <w:szCs w:val="30"/>
          <w:lang w:val="be-BY"/>
        </w:rPr>
      </w:pPr>
      <w:r w:rsidRPr="00CB758D">
        <w:rPr>
          <w:color w:val="000000"/>
          <w:sz w:val="30"/>
          <w:szCs w:val="30"/>
          <w:lang w:val="be-BY"/>
        </w:rPr>
        <w:t xml:space="preserve">па радку </w:t>
      </w:r>
      <w:r w:rsidR="008D0351">
        <w:rPr>
          <w:color w:val="000000"/>
          <w:sz w:val="30"/>
          <w:szCs w:val="30"/>
          <w:lang w:val="be-BY"/>
        </w:rPr>
        <w:t>03</w:t>
      </w:r>
      <w:r w:rsidRPr="00CB758D">
        <w:rPr>
          <w:color w:val="000000"/>
          <w:sz w:val="30"/>
          <w:szCs w:val="30"/>
          <w:lang w:val="be-BY"/>
        </w:rPr>
        <w:t xml:space="preserve"> </w:t>
      </w:r>
      <w:r w:rsidR="00E32754" w:rsidRPr="00CB758D">
        <w:rPr>
          <w:color w:val="000000"/>
          <w:sz w:val="30"/>
          <w:szCs w:val="30"/>
          <w:lang w:val="be-BY"/>
        </w:rPr>
        <w:t>указваецца</w:t>
      </w:r>
      <w:r w:rsidRPr="00CB758D">
        <w:rPr>
          <w:color w:val="000000"/>
          <w:sz w:val="30"/>
          <w:szCs w:val="30"/>
          <w:lang w:val="be-BY"/>
        </w:rPr>
        <w:t xml:space="preserve"> код </w:t>
      </w:r>
      <w:r w:rsidR="00C96C46" w:rsidRPr="00CB758D">
        <w:rPr>
          <w:sz w:val="30"/>
          <w:szCs w:val="30"/>
          <w:lang w:val="be-BY"/>
        </w:rPr>
        <w:t>«</w:t>
      </w:r>
      <w:r w:rsidRPr="00CB758D">
        <w:rPr>
          <w:color w:val="000000"/>
          <w:sz w:val="30"/>
          <w:szCs w:val="30"/>
          <w:lang w:val="be-BY"/>
        </w:rPr>
        <w:t>1</w:t>
      </w:r>
      <w:r w:rsidR="00C96C46" w:rsidRPr="00CB758D">
        <w:rPr>
          <w:sz w:val="30"/>
          <w:szCs w:val="30"/>
          <w:lang w:val="be-BY"/>
        </w:rPr>
        <w:t>»</w:t>
      </w:r>
      <w:r w:rsidRPr="00CB758D">
        <w:rPr>
          <w:color w:val="000000"/>
          <w:sz w:val="30"/>
          <w:szCs w:val="30"/>
          <w:lang w:val="be-BY"/>
        </w:rPr>
        <w:t xml:space="preserve"> пры наяўнасці лічбавай абаненцкай лініі (тэхналогія xDSL і г</w:t>
      </w:r>
      <w:r w:rsidR="00CB758D">
        <w:rPr>
          <w:color w:val="000000"/>
          <w:sz w:val="30"/>
          <w:szCs w:val="30"/>
          <w:lang w:val="be-BY"/>
        </w:rPr>
        <w:t xml:space="preserve">этак </w:t>
      </w:r>
      <w:r w:rsidRPr="00CB758D">
        <w:rPr>
          <w:color w:val="000000"/>
          <w:sz w:val="30"/>
          <w:szCs w:val="30"/>
          <w:lang w:val="be-BY"/>
        </w:rPr>
        <w:t>д</w:t>
      </w:r>
      <w:r w:rsidR="00CB758D">
        <w:rPr>
          <w:color w:val="000000"/>
          <w:sz w:val="30"/>
          <w:szCs w:val="30"/>
          <w:lang w:val="be-BY"/>
        </w:rPr>
        <w:t>алей</w:t>
      </w:r>
      <w:r w:rsidRPr="00CB758D">
        <w:rPr>
          <w:color w:val="000000"/>
          <w:sz w:val="30"/>
          <w:szCs w:val="30"/>
          <w:lang w:val="be-BY"/>
        </w:rPr>
        <w:t>). Тэхналогія лічбавых абаненцкіх ліній забяспечвае высакахуткасную шырокапалосную сувязь па стандартных медны</w:t>
      </w:r>
      <w:r w:rsidR="00CB758D">
        <w:rPr>
          <w:color w:val="000000"/>
          <w:sz w:val="30"/>
          <w:szCs w:val="30"/>
          <w:lang w:val="be-BY"/>
        </w:rPr>
        <w:t>х</w:t>
      </w:r>
      <w:r w:rsidRPr="00CB758D">
        <w:rPr>
          <w:color w:val="000000"/>
          <w:sz w:val="30"/>
          <w:szCs w:val="30"/>
          <w:lang w:val="be-BY"/>
        </w:rPr>
        <w:t xml:space="preserve"> правадах, што выкарыстоўваюцца для тэлефоннай сувязі;</w:t>
      </w:r>
    </w:p>
    <w:p w:rsidR="00D24373" w:rsidRPr="00CB758D" w:rsidRDefault="00D24373" w:rsidP="002A1A35">
      <w:pPr>
        <w:tabs>
          <w:tab w:val="left" w:pos="851"/>
        </w:tabs>
        <w:spacing w:line="340" w:lineRule="exact"/>
        <w:ind w:firstLine="709"/>
        <w:jc w:val="both"/>
        <w:rPr>
          <w:color w:val="000000"/>
          <w:sz w:val="30"/>
          <w:szCs w:val="30"/>
          <w:lang w:val="be-BY"/>
        </w:rPr>
      </w:pPr>
      <w:r w:rsidRPr="00CB758D">
        <w:rPr>
          <w:color w:val="000000"/>
          <w:sz w:val="30"/>
          <w:szCs w:val="30"/>
          <w:lang w:val="be-BY"/>
        </w:rPr>
        <w:t xml:space="preserve">па радку </w:t>
      </w:r>
      <w:r w:rsidR="008D0351">
        <w:rPr>
          <w:color w:val="000000"/>
          <w:sz w:val="30"/>
          <w:szCs w:val="30"/>
          <w:lang w:val="be-BY"/>
        </w:rPr>
        <w:t>04</w:t>
      </w:r>
      <w:r w:rsidRPr="00CB758D">
        <w:rPr>
          <w:color w:val="000000"/>
          <w:sz w:val="30"/>
          <w:szCs w:val="30"/>
          <w:lang w:val="be-BY"/>
        </w:rPr>
        <w:t xml:space="preserve"> </w:t>
      </w:r>
      <w:r w:rsidR="00E32754" w:rsidRPr="00CB758D">
        <w:rPr>
          <w:color w:val="000000"/>
          <w:sz w:val="30"/>
          <w:szCs w:val="30"/>
          <w:lang w:val="be-BY"/>
        </w:rPr>
        <w:t>указваецца</w:t>
      </w:r>
      <w:r w:rsidRPr="00CB758D">
        <w:rPr>
          <w:color w:val="000000"/>
          <w:sz w:val="30"/>
          <w:szCs w:val="30"/>
          <w:lang w:val="be-BY"/>
        </w:rPr>
        <w:t xml:space="preserve"> код </w:t>
      </w:r>
      <w:r w:rsidR="00C96C46" w:rsidRPr="00CB758D">
        <w:rPr>
          <w:sz w:val="30"/>
          <w:szCs w:val="30"/>
          <w:lang w:val="be-BY"/>
        </w:rPr>
        <w:t>«</w:t>
      </w:r>
      <w:r w:rsidRPr="00CB758D">
        <w:rPr>
          <w:color w:val="000000"/>
          <w:sz w:val="30"/>
          <w:szCs w:val="30"/>
          <w:lang w:val="be-BY"/>
        </w:rPr>
        <w:t>1</w:t>
      </w:r>
      <w:r w:rsidR="00C96C46" w:rsidRPr="00CB758D">
        <w:rPr>
          <w:sz w:val="30"/>
          <w:szCs w:val="30"/>
          <w:lang w:val="be-BY"/>
        </w:rPr>
        <w:t>»</w:t>
      </w:r>
      <w:r w:rsidRPr="00CB758D">
        <w:rPr>
          <w:color w:val="000000"/>
          <w:sz w:val="30"/>
          <w:szCs w:val="30"/>
          <w:lang w:val="be-BY"/>
        </w:rPr>
        <w:t xml:space="preserve"> пры наяўнасці іншай кабельнай сувязі (уключаючы вылучаныя лініі, оптавалакно і інш</w:t>
      </w:r>
      <w:r w:rsidR="00E32754" w:rsidRPr="00CB758D">
        <w:rPr>
          <w:color w:val="000000"/>
          <w:sz w:val="30"/>
          <w:szCs w:val="30"/>
          <w:lang w:val="be-BY"/>
        </w:rPr>
        <w:t>ае</w:t>
      </w:r>
      <w:r w:rsidRPr="00CB758D">
        <w:rPr>
          <w:color w:val="000000"/>
          <w:sz w:val="30"/>
          <w:szCs w:val="30"/>
          <w:lang w:val="be-BY"/>
        </w:rPr>
        <w:t>);</w:t>
      </w:r>
    </w:p>
    <w:p w:rsidR="00D24373" w:rsidRPr="003214BD" w:rsidRDefault="00D24373" w:rsidP="002A1A35">
      <w:pPr>
        <w:tabs>
          <w:tab w:val="left" w:pos="851"/>
        </w:tabs>
        <w:spacing w:line="340" w:lineRule="exact"/>
        <w:ind w:firstLine="709"/>
        <w:jc w:val="both"/>
        <w:rPr>
          <w:color w:val="000000"/>
          <w:sz w:val="30"/>
          <w:szCs w:val="30"/>
          <w:lang w:val="be-BY"/>
        </w:rPr>
      </w:pPr>
      <w:r w:rsidRPr="00CB758D">
        <w:rPr>
          <w:color w:val="000000"/>
          <w:sz w:val="30"/>
          <w:szCs w:val="30"/>
          <w:lang w:val="be-BY"/>
        </w:rPr>
        <w:lastRenderedPageBreak/>
        <w:t xml:space="preserve">па радку </w:t>
      </w:r>
      <w:r w:rsidR="008D0351">
        <w:rPr>
          <w:color w:val="000000"/>
          <w:sz w:val="30"/>
          <w:szCs w:val="30"/>
          <w:lang w:val="be-BY"/>
        </w:rPr>
        <w:t>05</w:t>
      </w:r>
      <w:r w:rsidRPr="00CB758D">
        <w:rPr>
          <w:color w:val="000000"/>
          <w:sz w:val="30"/>
          <w:szCs w:val="30"/>
          <w:lang w:val="be-BY"/>
        </w:rPr>
        <w:t xml:space="preserve"> </w:t>
      </w:r>
      <w:r w:rsidR="00E32754" w:rsidRPr="00CB758D">
        <w:rPr>
          <w:color w:val="000000"/>
          <w:sz w:val="30"/>
          <w:szCs w:val="30"/>
          <w:lang w:val="be-BY"/>
        </w:rPr>
        <w:t>указваецца</w:t>
      </w:r>
      <w:r w:rsidRPr="00CB758D">
        <w:rPr>
          <w:color w:val="000000"/>
          <w:sz w:val="30"/>
          <w:szCs w:val="30"/>
          <w:lang w:val="be-BY"/>
        </w:rPr>
        <w:t xml:space="preserve"> код </w:t>
      </w:r>
      <w:r w:rsidR="00C96C46" w:rsidRPr="00CB758D">
        <w:rPr>
          <w:sz w:val="30"/>
          <w:szCs w:val="30"/>
          <w:lang w:val="be-BY"/>
        </w:rPr>
        <w:t>«</w:t>
      </w:r>
      <w:r w:rsidRPr="00CB758D">
        <w:rPr>
          <w:color w:val="000000"/>
          <w:sz w:val="30"/>
          <w:szCs w:val="30"/>
          <w:lang w:val="be-BY"/>
        </w:rPr>
        <w:t>1</w:t>
      </w:r>
      <w:r w:rsidR="00C96C46" w:rsidRPr="00CB758D">
        <w:rPr>
          <w:sz w:val="30"/>
          <w:szCs w:val="30"/>
          <w:lang w:val="be-BY"/>
        </w:rPr>
        <w:t>»</w:t>
      </w:r>
      <w:r w:rsidRPr="00CB758D">
        <w:rPr>
          <w:color w:val="000000"/>
          <w:sz w:val="30"/>
          <w:szCs w:val="30"/>
          <w:lang w:val="be-BY"/>
        </w:rPr>
        <w:t xml:space="preserve"> пры наяўнасці бесправадной сувязі </w:t>
      </w:r>
      <w:r w:rsidR="00E32754" w:rsidRPr="00CB758D">
        <w:rPr>
          <w:color w:val="000000"/>
          <w:sz w:val="30"/>
          <w:szCs w:val="30"/>
          <w:lang w:val="be-BY"/>
        </w:rPr>
        <w:t>–</w:t>
      </w:r>
      <w:r w:rsidRPr="00CB758D">
        <w:rPr>
          <w:color w:val="000000"/>
          <w:sz w:val="30"/>
          <w:szCs w:val="30"/>
          <w:lang w:val="be-BY"/>
        </w:rPr>
        <w:t xml:space="preserve"> спадарожнікавай, радыёсувязі, мабільнага тэлефона і г</w:t>
      </w:r>
      <w:r w:rsidR="00243ED8" w:rsidRPr="00CB758D">
        <w:rPr>
          <w:color w:val="000000"/>
          <w:sz w:val="30"/>
          <w:szCs w:val="30"/>
          <w:lang w:val="be-BY"/>
        </w:rPr>
        <w:t xml:space="preserve">эдак </w:t>
      </w:r>
      <w:r w:rsidRPr="00CB758D">
        <w:rPr>
          <w:color w:val="000000"/>
          <w:sz w:val="30"/>
          <w:szCs w:val="30"/>
          <w:lang w:val="be-BY"/>
        </w:rPr>
        <w:t>д</w:t>
      </w:r>
      <w:r w:rsidR="00243ED8" w:rsidRPr="00CB758D">
        <w:rPr>
          <w:color w:val="000000"/>
          <w:sz w:val="30"/>
          <w:szCs w:val="30"/>
          <w:lang w:val="be-BY"/>
        </w:rPr>
        <w:t>алей</w:t>
      </w:r>
      <w:r w:rsidR="003214BD" w:rsidRPr="003214BD">
        <w:rPr>
          <w:color w:val="000000"/>
          <w:sz w:val="30"/>
          <w:szCs w:val="30"/>
          <w:lang w:val="be-BY"/>
        </w:rPr>
        <w:t>;</w:t>
      </w:r>
    </w:p>
    <w:p w:rsidR="00D24373" w:rsidRPr="00CB758D" w:rsidRDefault="00E32754" w:rsidP="002A1A35">
      <w:pPr>
        <w:tabs>
          <w:tab w:val="left" w:pos="567"/>
          <w:tab w:val="left" w:pos="851"/>
          <w:tab w:val="left" w:pos="993"/>
        </w:tabs>
        <w:spacing w:line="340" w:lineRule="exact"/>
        <w:ind w:firstLine="709"/>
        <w:jc w:val="both"/>
        <w:rPr>
          <w:color w:val="000000"/>
          <w:sz w:val="30"/>
          <w:szCs w:val="30"/>
          <w:lang w:val="be-BY"/>
        </w:rPr>
      </w:pPr>
      <w:r w:rsidRPr="00CB758D">
        <w:rPr>
          <w:color w:val="000000"/>
          <w:sz w:val="30"/>
          <w:szCs w:val="30"/>
          <w:lang w:val="be-BY"/>
        </w:rPr>
        <w:t>п</w:t>
      </w:r>
      <w:r w:rsidR="00D24373" w:rsidRPr="00CB758D">
        <w:rPr>
          <w:color w:val="000000"/>
          <w:sz w:val="30"/>
          <w:szCs w:val="30"/>
          <w:lang w:val="be-BY"/>
        </w:rPr>
        <w:t xml:space="preserve">а радках </w:t>
      </w:r>
      <w:r w:rsidR="008D0351">
        <w:rPr>
          <w:color w:val="000000"/>
          <w:sz w:val="30"/>
          <w:szCs w:val="30"/>
          <w:lang w:val="be-BY"/>
        </w:rPr>
        <w:t>06</w:t>
      </w:r>
      <w:r w:rsidRPr="00CB758D">
        <w:rPr>
          <w:color w:val="000000"/>
          <w:sz w:val="30"/>
          <w:szCs w:val="30"/>
          <w:lang w:val="be-BY"/>
        </w:rPr>
        <w:t xml:space="preserve"> – </w:t>
      </w:r>
      <w:r w:rsidR="008D0351">
        <w:rPr>
          <w:color w:val="000000"/>
          <w:sz w:val="30"/>
          <w:szCs w:val="30"/>
          <w:lang w:val="be-BY"/>
        </w:rPr>
        <w:t>08</w:t>
      </w:r>
      <w:r w:rsidR="00D24373" w:rsidRPr="00CB758D">
        <w:rPr>
          <w:color w:val="000000"/>
          <w:sz w:val="30"/>
          <w:szCs w:val="30"/>
          <w:lang w:val="be-BY"/>
        </w:rPr>
        <w:t xml:space="preserve"> паказваецца інтэрвал максімальнай хуткасці перадачы даных праз Інтэрнэт. </w:t>
      </w:r>
      <w:r w:rsidR="00525BC5" w:rsidRPr="00CB758D">
        <w:rPr>
          <w:color w:val="000000"/>
          <w:sz w:val="30"/>
          <w:szCs w:val="30"/>
          <w:lang w:val="be-BY"/>
        </w:rPr>
        <w:t>Максімальная хуткасць перадачы даных праз Інтэрнэт паказваецца па сам</w:t>
      </w:r>
      <w:r w:rsidR="00657E1A">
        <w:rPr>
          <w:color w:val="000000"/>
          <w:sz w:val="30"/>
          <w:szCs w:val="30"/>
          <w:lang w:val="be-BY"/>
        </w:rPr>
        <w:t>ым</w:t>
      </w:r>
      <w:r w:rsidR="00525BC5" w:rsidRPr="00CB758D">
        <w:rPr>
          <w:color w:val="000000"/>
          <w:sz w:val="30"/>
          <w:szCs w:val="30"/>
          <w:lang w:val="be-BY"/>
        </w:rPr>
        <w:t xml:space="preserve"> хуткадзейн</w:t>
      </w:r>
      <w:r w:rsidR="00657E1A">
        <w:rPr>
          <w:color w:val="000000"/>
          <w:sz w:val="30"/>
          <w:szCs w:val="30"/>
          <w:lang w:val="be-BY"/>
        </w:rPr>
        <w:t>ым</w:t>
      </w:r>
      <w:r w:rsidR="00525BC5" w:rsidRPr="00CB758D">
        <w:rPr>
          <w:color w:val="000000"/>
          <w:sz w:val="30"/>
          <w:szCs w:val="30"/>
          <w:lang w:val="be-BY"/>
        </w:rPr>
        <w:t xml:space="preserve"> від</w:t>
      </w:r>
      <w:r w:rsidR="00657E1A">
        <w:rPr>
          <w:color w:val="000000"/>
          <w:sz w:val="30"/>
          <w:szCs w:val="30"/>
          <w:lang w:val="be-BY"/>
        </w:rPr>
        <w:t>зе</w:t>
      </w:r>
      <w:r w:rsidR="00525BC5" w:rsidRPr="00CB758D">
        <w:rPr>
          <w:color w:val="000000"/>
          <w:sz w:val="30"/>
          <w:szCs w:val="30"/>
          <w:lang w:val="be-BY"/>
        </w:rPr>
        <w:t xml:space="preserve"> падключэння да Інтэрнэту</w:t>
      </w:r>
      <w:r w:rsidRPr="00CB758D">
        <w:rPr>
          <w:color w:val="000000"/>
          <w:sz w:val="30"/>
          <w:szCs w:val="30"/>
          <w:lang w:val="be-BY"/>
        </w:rPr>
        <w:t>,</w:t>
      </w:r>
      <w:r w:rsidR="00525BC5" w:rsidRPr="00CB758D">
        <w:rPr>
          <w:color w:val="000000"/>
          <w:sz w:val="30"/>
          <w:szCs w:val="30"/>
          <w:lang w:val="be-BY"/>
        </w:rPr>
        <w:t xml:space="preserve"> які выкарыстоўваецца ўстановай.</w:t>
      </w:r>
    </w:p>
    <w:p w:rsidR="00A367D2" w:rsidRDefault="002625DE" w:rsidP="002A1A35">
      <w:pPr>
        <w:tabs>
          <w:tab w:val="left" w:pos="851"/>
          <w:tab w:val="left" w:pos="993"/>
        </w:tabs>
        <w:spacing w:line="340" w:lineRule="exact"/>
        <w:ind w:firstLine="709"/>
        <w:jc w:val="both"/>
        <w:rPr>
          <w:sz w:val="30"/>
          <w:lang w:val="be-BY"/>
        </w:rPr>
      </w:pPr>
      <w:r>
        <w:rPr>
          <w:sz w:val="30"/>
          <w:lang w:val="be-BY"/>
        </w:rPr>
        <w:t>31</w:t>
      </w:r>
      <w:r w:rsidR="00C96C46" w:rsidRPr="00CB758D">
        <w:rPr>
          <w:sz w:val="30"/>
          <w:lang w:val="be-BY"/>
        </w:rPr>
        <w:t xml:space="preserve">. </w:t>
      </w:r>
      <w:r w:rsidR="009872CF">
        <w:rPr>
          <w:sz w:val="30"/>
          <w:lang w:val="be-BY"/>
        </w:rPr>
        <w:t>У табліцы 27</w:t>
      </w:r>
      <w:r w:rsidR="004D1BEE">
        <w:rPr>
          <w:sz w:val="30"/>
          <w:lang w:val="be-BY"/>
        </w:rPr>
        <w:t xml:space="preserve"> “Дадатковая інфармацыя аб адукацыйным узроўні настаўнікаў у якасці карыстальнікаў інфармацыйных тэхналогій”</w:t>
      </w:r>
      <w:r w:rsidR="00A367D2">
        <w:rPr>
          <w:sz w:val="30"/>
          <w:lang w:val="be-BY"/>
        </w:rPr>
        <w:t>:</w:t>
      </w:r>
    </w:p>
    <w:p w:rsidR="00A367D2" w:rsidRPr="00A367D2" w:rsidRDefault="00A367D2" w:rsidP="002A1A35">
      <w:pPr>
        <w:tabs>
          <w:tab w:val="left" w:pos="851"/>
          <w:tab w:val="left" w:pos="993"/>
        </w:tabs>
        <w:spacing w:line="340" w:lineRule="exact"/>
        <w:ind w:firstLine="709"/>
        <w:jc w:val="both"/>
        <w:rPr>
          <w:sz w:val="30"/>
          <w:lang w:val="be-BY"/>
        </w:rPr>
      </w:pPr>
      <w:r>
        <w:rPr>
          <w:sz w:val="30"/>
          <w:lang w:val="be-BY"/>
        </w:rPr>
        <w:t xml:space="preserve">па радку </w:t>
      </w:r>
      <w:r w:rsidR="008D0351">
        <w:rPr>
          <w:sz w:val="30"/>
          <w:lang w:val="be-BY"/>
        </w:rPr>
        <w:t>03</w:t>
      </w:r>
      <w:r>
        <w:rPr>
          <w:sz w:val="30"/>
          <w:lang w:val="be-BY"/>
        </w:rPr>
        <w:t xml:space="preserve"> паказваецца колькасць настаўнікаў, якія маюць як мінімум адзін з сертыфікатаў карыстальніка інфармацыйных тэхналогій, якія пералічаны па радках </w:t>
      </w:r>
      <w:r w:rsidR="008D0351">
        <w:rPr>
          <w:sz w:val="30"/>
          <w:lang w:val="be-BY"/>
        </w:rPr>
        <w:t>04 – 0</w:t>
      </w:r>
      <w:r>
        <w:rPr>
          <w:sz w:val="30"/>
          <w:lang w:val="be-BY"/>
        </w:rPr>
        <w:t>6. Калі настаўнік мае некалькі сертыфікатаў, ён паказваецца як адзін чалавек;</w:t>
      </w:r>
    </w:p>
    <w:p w:rsidR="00D24373" w:rsidRDefault="00A367D2" w:rsidP="002A1A35">
      <w:pPr>
        <w:tabs>
          <w:tab w:val="left" w:pos="851"/>
          <w:tab w:val="left" w:pos="993"/>
        </w:tabs>
        <w:spacing w:line="340" w:lineRule="exact"/>
        <w:ind w:firstLine="709"/>
        <w:jc w:val="both"/>
        <w:rPr>
          <w:sz w:val="30"/>
          <w:lang w:val="be-BY"/>
        </w:rPr>
      </w:pPr>
      <w:r>
        <w:rPr>
          <w:sz w:val="30"/>
          <w:lang w:val="be-BY"/>
        </w:rPr>
        <w:t>д</w:t>
      </w:r>
      <w:r w:rsidR="00CB758D" w:rsidRPr="00CB758D">
        <w:rPr>
          <w:sz w:val="30"/>
          <w:lang w:val="be-BY"/>
        </w:rPr>
        <w:t xml:space="preserve">аныя па радку </w:t>
      </w:r>
      <w:r w:rsidR="008D0351">
        <w:rPr>
          <w:sz w:val="30"/>
          <w:lang w:val="be-BY"/>
        </w:rPr>
        <w:t>03</w:t>
      </w:r>
      <w:r w:rsidR="00CB758D" w:rsidRPr="00CB758D">
        <w:rPr>
          <w:sz w:val="30"/>
          <w:lang w:val="be-BY"/>
        </w:rPr>
        <w:t xml:space="preserve"> </w:t>
      </w:r>
      <w:r w:rsidR="00D24373" w:rsidRPr="00CB758D">
        <w:rPr>
          <w:sz w:val="30"/>
          <w:lang w:val="be-BY"/>
        </w:rPr>
        <w:t xml:space="preserve">павінны быць </w:t>
      </w:r>
      <w:r>
        <w:rPr>
          <w:sz w:val="30"/>
          <w:lang w:val="be-BY"/>
        </w:rPr>
        <w:t xml:space="preserve">не </w:t>
      </w:r>
      <w:r w:rsidR="008D0351">
        <w:rPr>
          <w:sz w:val="30"/>
          <w:lang w:val="be-BY"/>
        </w:rPr>
        <w:t>меньш</w:t>
      </w:r>
      <w:r>
        <w:rPr>
          <w:sz w:val="30"/>
          <w:lang w:val="be-BY"/>
        </w:rPr>
        <w:t xml:space="preserve"> за </w:t>
      </w:r>
      <w:r w:rsidR="00D24373" w:rsidRPr="00CB758D">
        <w:rPr>
          <w:sz w:val="30"/>
          <w:lang w:val="be-BY"/>
        </w:rPr>
        <w:t>сум</w:t>
      </w:r>
      <w:r>
        <w:rPr>
          <w:sz w:val="30"/>
          <w:lang w:val="be-BY"/>
        </w:rPr>
        <w:t>у</w:t>
      </w:r>
      <w:r w:rsidR="00D24373" w:rsidRPr="00CB758D">
        <w:rPr>
          <w:sz w:val="30"/>
          <w:lang w:val="be-BY"/>
        </w:rPr>
        <w:t xml:space="preserve"> даных па радках </w:t>
      </w:r>
      <w:r w:rsidR="008D0351">
        <w:rPr>
          <w:sz w:val="30"/>
          <w:lang w:val="be-BY"/>
        </w:rPr>
        <w:t>04</w:t>
      </w:r>
      <w:r w:rsidR="00CB758D" w:rsidRPr="00CB758D">
        <w:rPr>
          <w:sz w:val="30"/>
          <w:lang w:val="be-BY"/>
        </w:rPr>
        <w:t xml:space="preserve"> – </w:t>
      </w:r>
      <w:r w:rsidR="008D0351">
        <w:rPr>
          <w:sz w:val="30"/>
          <w:lang w:val="be-BY"/>
        </w:rPr>
        <w:t>0</w:t>
      </w:r>
      <w:r w:rsidR="00CB758D" w:rsidRPr="00CB758D">
        <w:rPr>
          <w:sz w:val="30"/>
          <w:lang w:val="be-BY"/>
        </w:rPr>
        <w:t>6</w:t>
      </w:r>
      <w:r w:rsidR="00D24373" w:rsidRPr="00CB758D">
        <w:rPr>
          <w:sz w:val="30"/>
          <w:lang w:val="be-BY"/>
        </w:rPr>
        <w:t>.</w:t>
      </w:r>
    </w:p>
    <w:p w:rsidR="008875EB" w:rsidRDefault="002625DE" w:rsidP="002625DE">
      <w:pPr>
        <w:tabs>
          <w:tab w:val="left" w:pos="851"/>
          <w:tab w:val="left" w:pos="993"/>
        </w:tabs>
        <w:spacing w:line="340" w:lineRule="exact"/>
        <w:ind w:firstLine="709"/>
        <w:jc w:val="both"/>
        <w:rPr>
          <w:sz w:val="30"/>
          <w:lang w:val="be-BY"/>
        </w:rPr>
      </w:pPr>
      <w:r>
        <w:rPr>
          <w:sz w:val="30"/>
          <w:lang w:val="be-BY"/>
        </w:rPr>
        <w:t>32</w:t>
      </w:r>
      <w:r w:rsidR="002E23D7">
        <w:rPr>
          <w:sz w:val="30"/>
          <w:lang w:val="be-BY"/>
        </w:rPr>
        <w:t xml:space="preserve">. </w:t>
      </w:r>
      <w:r w:rsidR="003D3839">
        <w:rPr>
          <w:sz w:val="30"/>
          <w:lang w:val="be-BY"/>
        </w:rPr>
        <w:t xml:space="preserve">Для дакладнага запаўнення </w:t>
      </w:r>
      <w:r w:rsidR="009872CF">
        <w:rPr>
          <w:sz w:val="30"/>
          <w:lang w:val="be-BY"/>
        </w:rPr>
        <w:t>табліцы 29</w:t>
      </w:r>
      <w:r w:rsidR="002E23D7">
        <w:rPr>
          <w:sz w:val="30"/>
          <w:lang w:val="be-BY"/>
        </w:rPr>
        <w:t xml:space="preserve"> “</w:t>
      </w:r>
      <w:r w:rsidR="003D3839" w:rsidRPr="003D3839">
        <w:rPr>
          <w:sz w:val="30"/>
          <w:lang w:val="be-BY"/>
        </w:rPr>
        <w:t>Размеркаванне выпускнікоў XI класаў устаноў агульнай сярэдняй адукацыі па каналах далейшага жыццеўладкавання</w:t>
      </w:r>
      <w:r w:rsidR="003D3839">
        <w:rPr>
          <w:sz w:val="30"/>
          <w:lang w:val="be-BY"/>
        </w:rPr>
        <w:t xml:space="preserve">”  патрабуецца запаўненне дапаможнай  табліцы. </w:t>
      </w:r>
    </w:p>
    <w:p w:rsidR="008875EB" w:rsidRDefault="008875EB" w:rsidP="008875EB">
      <w:pPr>
        <w:pStyle w:val="ae"/>
        <w:rPr>
          <w:lang w:val="be-BY"/>
        </w:rPr>
      </w:pPr>
      <w:proofErr w:type="spellStart"/>
      <w:r>
        <w:rPr>
          <w:b w:val="0"/>
          <w:bCs/>
          <w:sz w:val="28"/>
          <w:szCs w:val="28"/>
        </w:rPr>
        <w:t>Дапаможная</w:t>
      </w:r>
      <w:proofErr w:type="spellEnd"/>
      <w:r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  <w:lang w:val="be-BY"/>
        </w:rPr>
        <w:t>т</w:t>
      </w:r>
      <w:proofErr w:type="spellStart"/>
      <w:r>
        <w:rPr>
          <w:b w:val="0"/>
          <w:bCs/>
          <w:sz w:val="28"/>
          <w:szCs w:val="28"/>
        </w:rPr>
        <w:t>абл</w:t>
      </w:r>
      <w:proofErr w:type="spellEnd"/>
      <w:r>
        <w:rPr>
          <w:b w:val="0"/>
          <w:bCs/>
          <w:sz w:val="28"/>
          <w:szCs w:val="28"/>
          <w:lang w:val="be-BY"/>
        </w:rPr>
        <w:t xml:space="preserve">іца (размеркаванне графы </w:t>
      </w:r>
      <w:r w:rsidRPr="00CD058B">
        <w:rPr>
          <w:b w:val="0"/>
          <w:bCs/>
          <w:sz w:val="28"/>
          <w:szCs w:val="28"/>
        </w:rPr>
        <w:t>5</w:t>
      </w:r>
      <w:r>
        <w:rPr>
          <w:b w:val="0"/>
          <w:bCs/>
          <w:sz w:val="28"/>
          <w:szCs w:val="28"/>
          <w:lang w:val="be-BY"/>
        </w:rPr>
        <w:t xml:space="preserve"> табліцы 24 па краінах)</w:t>
      </w:r>
    </w:p>
    <w:tbl>
      <w:tblPr>
        <w:tblpPr w:leftFromText="180" w:rightFromText="180" w:vertAnchor="text" w:horzAnchor="margin" w:tblpXSpec="center" w:tblpY="637"/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851"/>
        <w:gridCol w:w="1417"/>
        <w:gridCol w:w="1418"/>
        <w:gridCol w:w="1559"/>
        <w:gridCol w:w="1383"/>
      </w:tblGrid>
      <w:tr w:rsidR="008875EB" w:rsidRPr="00123F40" w:rsidTr="002625DE">
        <w:tc>
          <w:tcPr>
            <w:tcW w:w="3685" w:type="dxa"/>
            <w:vMerge w:val="restart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Назва краіны*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Код радка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Працягнулі навучанне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Працаўлад-каваны</w:t>
            </w:r>
          </w:p>
        </w:tc>
      </w:tr>
      <w:tr w:rsidR="008875EB" w:rsidRPr="00123F40" w:rsidTr="002625DE">
        <w:tc>
          <w:tcPr>
            <w:tcW w:w="3685" w:type="dxa"/>
            <w:vMerge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417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ва ўстановах вышэйшай адукацыі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875EB" w:rsidRPr="00123F40" w:rsidRDefault="008875EB" w:rsidP="008875EB">
            <w:pPr>
              <w:spacing w:line="276" w:lineRule="auto"/>
              <w:ind w:left="284"/>
              <w:rPr>
                <w:lang w:val="be-BY"/>
              </w:rPr>
            </w:pPr>
            <w:r w:rsidRPr="00123F40">
              <w:rPr>
                <w:bCs/>
                <w:lang w:val="be-BY"/>
              </w:rPr>
              <w:t>ва ўстановах сярэдняй спецыяльнай адукацыі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875EB" w:rsidRPr="00123F40" w:rsidRDefault="0085041A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>
              <w:rPr>
                <w:snapToGrid w:val="0"/>
                <w:color w:val="000000"/>
                <w:sz w:val="22"/>
                <w:szCs w:val="22"/>
                <w:lang w:val="be-BY"/>
              </w:rPr>
              <w:t>ва ўстановах прафесій</w:t>
            </w:r>
            <w:r w:rsidR="008875EB"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на-тэхнічнай  адукацыі</w:t>
            </w:r>
          </w:p>
        </w:tc>
        <w:tc>
          <w:tcPr>
            <w:tcW w:w="1383" w:type="dxa"/>
            <w:vMerge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</w:tr>
      <w:tr w:rsidR="008875EB" w:rsidRPr="00123F40" w:rsidTr="002625DE">
        <w:tc>
          <w:tcPr>
            <w:tcW w:w="3685" w:type="dxa"/>
            <w:shd w:val="clear" w:color="auto" w:fill="auto"/>
          </w:tcPr>
          <w:p w:rsidR="008875EB" w:rsidRPr="00B8590D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A</w:t>
            </w:r>
          </w:p>
        </w:tc>
        <w:tc>
          <w:tcPr>
            <w:tcW w:w="851" w:type="dxa"/>
            <w:shd w:val="clear" w:color="auto" w:fill="auto"/>
          </w:tcPr>
          <w:p w:rsidR="008875EB" w:rsidRPr="00B8590D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417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>
              <w:rPr>
                <w:snapToGrid w:val="0"/>
                <w:color w:val="000000"/>
                <w:sz w:val="22"/>
                <w:szCs w:val="22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875EB" w:rsidRPr="00123F40" w:rsidRDefault="008875EB" w:rsidP="008875EB">
            <w:pPr>
              <w:spacing w:line="276" w:lineRule="auto"/>
              <w:ind w:left="284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>
              <w:rPr>
                <w:snapToGrid w:val="0"/>
                <w:color w:val="000000"/>
                <w:sz w:val="22"/>
                <w:szCs w:val="22"/>
                <w:lang w:val="be-BY"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>
              <w:rPr>
                <w:snapToGrid w:val="0"/>
                <w:color w:val="000000"/>
                <w:sz w:val="22"/>
                <w:szCs w:val="22"/>
                <w:lang w:val="be-BY"/>
              </w:rPr>
              <w:t>4</w:t>
            </w:r>
          </w:p>
        </w:tc>
      </w:tr>
      <w:tr w:rsidR="008875EB" w:rsidRPr="00123F40" w:rsidTr="002625DE">
        <w:tc>
          <w:tcPr>
            <w:tcW w:w="3685" w:type="dxa"/>
            <w:shd w:val="clear" w:color="auto" w:fill="auto"/>
          </w:tcPr>
          <w:p w:rsidR="008875EB" w:rsidRPr="00123F40" w:rsidRDefault="008875EB" w:rsidP="008875EB">
            <w:pPr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Азербайджан</w:t>
            </w:r>
          </w:p>
        </w:tc>
        <w:tc>
          <w:tcPr>
            <w:tcW w:w="851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 xml:space="preserve">01             </w:t>
            </w:r>
          </w:p>
        </w:tc>
        <w:tc>
          <w:tcPr>
            <w:tcW w:w="1417" w:type="dxa"/>
            <w:shd w:val="clear" w:color="auto" w:fill="auto"/>
          </w:tcPr>
          <w:p w:rsidR="008875EB" w:rsidRPr="00123F40" w:rsidRDefault="008875EB" w:rsidP="008875EB">
            <w:pPr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418" w:type="dxa"/>
            <w:shd w:val="clear" w:color="auto" w:fill="auto"/>
          </w:tcPr>
          <w:p w:rsidR="008875EB" w:rsidRPr="00123F40" w:rsidRDefault="008875EB" w:rsidP="008875EB">
            <w:pPr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8875EB" w:rsidRPr="00123F40" w:rsidRDefault="008875EB" w:rsidP="008875EB">
            <w:pPr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shd w:val="clear" w:color="auto" w:fill="auto"/>
          </w:tcPr>
          <w:p w:rsidR="008875EB" w:rsidRPr="00123F40" w:rsidRDefault="008875EB" w:rsidP="008875EB">
            <w:pPr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</w:tr>
      <w:tr w:rsidR="008875EB" w:rsidRPr="00123F40" w:rsidTr="002625DE">
        <w:tc>
          <w:tcPr>
            <w:tcW w:w="3685" w:type="dxa"/>
            <w:shd w:val="clear" w:color="auto" w:fill="auto"/>
          </w:tcPr>
          <w:p w:rsidR="008875EB" w:rsidRPr="00123F40" w:rsidRDefault="008875EB" w:rsidP="008875EB">
            <w:pPr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Аргентина</w:t>
            </w:r>
          </w:p>
        </w:tc>
        <w:tc>
          <w:tcPr>
            <w:tcW w:w="851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418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</w:tr>
      <w:tr w:rsidR="008875EB" w:rsidRPr="00123F40" w:rsidTr="002625DE">
        <w:trPr>
          <w:trHeight w:val="383"/>
        </w:trPr>
        <w:tc>
          <w:tcPr>
            <w:tcW w:w="3685" w:type="dxa"/>
            <w:shd w:val="clear" w:color="auto" w:fill="auto"/>
          </w:tcPr>
          <w:p w:rsidR="008875EB" w:rsidRPr="00123F40" w:rsidRDefault="008875EB" w:rsidP="008875EB">
            <w:pPr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Австралия</w:t>
            </w:r>
          </w:p>
        </w:tc>
        <w:tc>
          <w:tcPr>
            <w:tcW w:w="851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418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</w:tr>
      <w:tr w:rsidR="008875EB" w:rsidRPr="00123F40" w:rsidTr="002625DE">
        <w:tc>
          <w:tcPr>
            <w:tcW w:w="3685" w:type="dxa"/>
            <w:shd w:val="clear" w:color="auto" w:fill="auto"/>
          </w:tcPr>
          <w:p w:rsidR="008875EB" w:rsidRPr="00123F40" w:rsidRDefault="008875EB" w:rsidP="008875EB">
            <w:pPr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Австрия</w:t>
            </w:r>
          </w:p>
        </w:tc>
        <w:tc>
          <w:tcPr>
            <w:tcW w:w="851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418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</w:tr>
      <w:tr w:rsidR="008875EB" w:rsidRPr="00123F40" w:rsidTr="002625DE">
        <w:tc>
          <w:tcPr>
            <w:tcW w:w="3685" w:type="dxa"/>
            <w:shd w:val="clear" w:color="auto" w:fill="auto"/>
          </w:tcPr>
          <w:p w:rsidR="008875EB" w:rsidRPr="00123F40" w:rsidRDefault="008875EB" w:rsidP="008875EB">
            <w:pPr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Армения</w:t>
            </w:r>
          </w:p>
        </w:tc>
        <w:tc>
          <w:tcPr>
            <w:tcW w:w="851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418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</w:tr>
      <w:tr w:rsidR="008875EB" w:rsidRPr="00123F40" w:rsidTr="002625DE">
        <w:tc>
          <w:tcPr>
            <w:tcW w:w="3685" w:type="dxa"/>
            <w:shd w:val="clear" w:color="auto" w:fill="auto"/>
          </w:tcPr>
          <w:p w:rsidR="008875EB" w:rsidRPr="00123F40" w:rsidRDefault="008875EB" w:rsidP="008875EB">
            <w:pPr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Бельгия</w:t>
            </w:r>
          </w:p>
        </w:tc>
        <w:tc>
          <w:tcPr>
            <w:tcW w:w="851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418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</w:tr>
      <w:tr w:rsidR="008875EB" w:rsidRPr="00123F40" w:rsidTr="002625DE">
        <w:tc>
          <w:tcPr>
            <w:tcW w:w="3685" w:type="dxa"/>
            <w:shd w:val="clear" w:color="auto" w:fill="auto"/>
          </w:tcPr>
          <w:p w:rsidR="008875EB" w:rsidRPr="00123F40" w:rsidRDefault="008875EB" w:rsidP="008875EB">
            <w:pPr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Болгария</w:t>
            </w:r>
          </w:p>
        </w:tc>
        <w:tc>
          <w:tcPr>
            <w:tcW w:w="851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418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</w:tr>
      <w:tr w:rsidR="008875EB" w:rsidRPr="00123F40" w:rsidTr="002625DE">
        <w:tc>
          <w:tcPr>
            <w:tcW w:w="3685" w:type="dxa"/>
            <w:shd w:val="clear" w:color="auto" w:fill="auto"/>
          </w:tcPr>
          <w:p w:rsidR="008875EB" w:rsidRPr="00123F40" w:rsidRDefault="008875EB" w:rsidP="008875EB">
            <w:pPr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Канада</w:t>
            </w:r>
          </w:p>
        </w:tc>
        <w:tc>
          <w:tcPr>
            <w:tcW w:w="851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08</w:t>
            </w:r>
          </w:p>
        </w:tc>
        <w:tc>
          <w:tcPr>
            <w:tcW w:w="1417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418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</w:tr>
      <w:tr w:rsidR="008875EB" w:rsidRPr="00123F40" w:rsidTr="002625DE">
        <w:tc>
          <w:tcPr>
            <w:tcW w:w="3685" w:type="dxa"/>
            <w:shd w:val="clear" w:color="auto" w:fill="auto"/>
          </w:tcPr>
          <w:p w:rsidR="008875EB" w:rsidRPr="00123F40" w:rsidRDefault="008875EB" w:rsidP="008875EB">
            <w:pPr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Китай</w:t>
            </w:r>
          </w:p>
        </w:tc>
        <w:tc>
          <w:tcPr>
            <w:tcW w:w="851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418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</w:tr>
      <w:tr w:rsidR="008875EB" w:rsidRPr="00123F40" w:rsidTr="002625DE">
        <w:tc>
          <w:tcPr>
            <w:tcW w:w="3685" w:type="dxa"/>
            <w:shd w:val="clear" w:color="auto" w:fill="auto"/>
          </w:tcPr>
          <w:p w:rsidR="008875EB" w:rsidRPr="00123F40" w:rsidRDefault="008875EB" w:rsidP="008875EB">
            <w:pPr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Хорватия</w:t>
            </w:r>
          </w:p>
        </w:tc>
        <w:tc>
          <w:tcPr>
            <w:tcW w:w="851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418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</w:tr>
      <w:tr w:rsidR="008875EB" w:rsidRPr="00123F40" w:rsidTr="002625DE">
        <w:tc>
          <w:tcPr>
            <w:tcW w:w="3685" w:type="dxa"/>
            <w:shd w:val="clear" w:color="auto" w:fill="auto"/>
          </w:tcPr>
          <w:p w:rsidR="008875EB" w:rsidRPr="00123F40" w:rsidRDefault="008875EB" w:rsidP="008875EB">
            <w:pPr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Куба</w:t>
            </w:r>
          </w:p>
        </w:tc>
        <w:tc>
          <w:tcPr>
            <w:tcW w:w="851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418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</w:tr>
      <w:tr w:rsidR="008875EB" w:rsidRPr="00123F40" w:rsidTr="002625DE">
        <w:tc>
          <w:tcPr>
            <w:tcW w:w="3685" w:type="dxa"/>
            <w:shd w:val="clear" w:color="auto" w:fill="auto"/>
          </w:tcPr>
          <w:p w:rsidR="008875EB" w:rsidRPr="00123F40" w:rsidRDefault="008875EB" w:rsidP="008875EB">
            <w:pPr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Кипр</w:t>
            </w:r>
          </w:p>
        </w:tc>
        <w:tc>
          <w:tcPr>
            <w:tcW w:w="851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418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</w:tr>
      <w:tr w:rsidR="008875EB" w:rsidRPr="00123F40" w:rsidTr="002625DE">
        <w:tc>
          <w:tcPr>
            <w:tcW w:w="3685" w:type="dxa"/>
            <w:shd w:val="clear" w:color="auto" w:fill="auto"/>
          </w:tcPr>
          <w:p w:rsidR="008875EB" w:rsidRPr="00123F40" w:rsidRDefault="008875EB" w:rsidP="008875EB">
            <w:pPr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Чешская Республика</w:t>
            </w:r>
          </w:p>
        </w:tc>
        <w:tc>
          <w:tcPr>
            <w:tcW w:w="851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418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</w:tr>
      <w:tr w:rsidR="008875EB" w:rsidRPr="00123F40" w:rsidTr="002625DE">
        <w:tc>
          <w:tcPr>
            <w:tcW w:w="3685" w:type="dxa"/>
            <w:shd w:val="clear" w:color="auto" w:fill="auto"/>
          </w:tcPr>
          <w:p w:rsidR="008875EB" w:rsidRPr="00123F40" w:rsidRDefault="008875EB" w:rsidP="008875EB">
            <w:pPr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Дания</w:t>
            </w:r>
          </w:p>
        </w:tc>
        <w:tc>
          <w:tcPr>
            <w:tcW w:w="851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418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</w:tr>
      <w:tr w:rsidR="008875EB" w:rsidRPr="00123F40" w:rsidTr="002625DE">
        <w:tc>
          <w:tcPr>
            <w:tcW w:w="3685" w:type="dxa"/>
            <w:shd w:val="clear" w:color="auto" w:fill="auto"/>
          </w:tcPr>
          <w:p w:rsidR="008875EB" w:rsidRPr="00123F40" w:rsidRDefault="008875EB" w:rsidP="008875EB">
            <w:pPr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Эстония</w:t>
            </w:r>
          </w:p>
        </w:tc>
        <w:tc>
          <w:tcPr>
            <w:tcW w:w="851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418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</w:tr>
      <w:tr w:rsidR="008875EB" w:rsidRPr="00123F40" w:rsidTr="002625DE">
        <w:tc>
          <w:tcPr>
            <w:tcW w:w="3685" w:type="dxa"/>
            <w:shd w:val="clear" w:color="auto" w:fill="auto"/>
          </w:tcPr>
          <w:p w:rsidR="008875EB" w:rsidRPr="00123F40" w:rsidRDefault="008875EB" w:rsidP="008875EB">
            <w:pPr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Финляндия</w:t>
            </w:r>
          </w:p>
        </w:tc>
        <w:tc>
          <w:tcPr>
            <w:tcW w:w="851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418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</w:tr>
      <w:tr w:rsidR="008875EB" w:rsidRPr="00123F40" w:rsidTr="002625DE">
        <w:tc>
          <w:tcPr>
            <w:tcW w:w="3685" w:type="dxa"/>
            <w:shd w:val="clear" w:color="auto" w:fill="auto"/>
          </w:tcPr>
          <w:p w:rsidR="008875EB" w:rsidRPr="00123F40" w:rsidRDefault="008875EB" w:rsidP="008875EB">
            <w:pPr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Франция</w:t>
            </w:r>
          </w:p>
        </w:tc>
        <w:tc>
          <w:tcPr>
            <w:tcW w:w="851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418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</w:tr>
      <w:tr w:rsidR="008875EB" w:rsidRPr="00123F40" w:rsidTr="002625DE">
        <w:tc>
          <w:tcPr>
            <w:tcW w:w="3685" w:type="dxa"/>
            <w:shd w:val="clear" w:color="auto" w:fill="auto"/>
          </w:tcPr>
          <w:p w:rsidR="008875EB" w:rsidRPr="00123F40" w:rsidRDefault="008875EB" w:rsidP="008875EB">
            <w:pPr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Грузия</w:t>
            </w:r>
          </w:p>
        </w:tc>
        <w:tc>
          <w:tcPr>
            <w:tcW w:w="851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418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</w:tr>
      <w:tr w:rsidR="008875EB" w:rsidRPr="00123F40" w:rsidTr="002625DE">
        <w:tc>
          <w:tcPr>
            <w:tcW w:w="3685" w:type="dxa"/>
            <w:shd w:val="clear" w:color="auto" w:fill="auto"/>
          </w:tcPr>
          <w:p w:rsidR="008875EB" w:rsidRPr="00123F40" w:rsidRDefault="008875EB" w:rsidP="008875EB">
            <w:pPr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Германия</w:t>
            </w:r>
          </w:p>
        </w:tc>
        <w:tc>
          <w:tcPr>
            <w:tcW w:w="851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418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</w:tr>
      <w:tr w:rsidR="008875EB" w:rsidRPr="00123F40" w:rsidTr="002625DE">
        <w:tc>
          <w:tcPr>
            <w:tcW w:w="3685" w:type="dxa"/>
            <w:shd w:val="clear" w:color="auto" w:fill="auto"/>
          </w:tcPr>
          <w:p w:rsidR="008875EB" w:rsidRPr="00123F40" w:rsidRDefault="008875EB" w:rsidP="008875EB">
            <w:pPr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lastRenderedPageBreak/>
              <w:t>Греция</w:t>
            </w:r>
          </w:p>
        </w:tc>
        <w:tc>
          <w:tcPr>
            <w:tcW w:w="851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418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</w:tr>
      <w:tr w:rsidR="008875EB" w:rsidRPr="00123F40" w:rsidTr="002625DE">
        <w:tc>
          <w:tcPr>
            <w:tcW w:w="3685" w:type="dxa"/>
            <w:shd w:val="clear" w:color="auto" w:fill="auto"/>
          </w:tcPr>
          <w:p w:rsidR="008875EB" w:rsidRPr="00123F40" w:rsidRDefault="008875EB" w:rsidP="008875EB">
            <w:pPr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Венгрия</w:t>
            </w:r>
          </w:p>
        </w:tc>
        <w:tc>
          <w:tcPr>
            <w:tcW w:w="851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418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</w:tr>
      <w:tr w:rsidR="008875EB" w:rsidRPr="00123F40" w:rsidTr="002625DE">
        <w:tc>
          <w:tcPr>
            <w:tcW w:w="3685" w:type="dxa"/>
            <w:shd w:val="clear" w:color="auto" w:fill="auto"/>
          </w:tcPr>
          <w:p w:rsidR="008875EB" w:rsidRPr="00123F40" w:rsidRDefault="008875EB" w:rsidP="008875EB">
            <w:pPr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Исландия</w:t>
            </w:r>
          </w:p>
        </w:tc>
        <w:tc>
          <w:tcPr>
            <w:tcW w:w="851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418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</w:tr>
      <w:tr w:rsidR="008875EB" w:rsidRPr="00123F40" w:rsidTr="002625DE">
        <w:tc>
          <w:tcPr>
            <w:tcW w:w="3685" w:type="dxa"/>
            <w:shd w:val="clear" w:color="auto" w:fill="auto"/>
          </w:tcPr>
          <w:p w:rsidR="008875EB" w:rsidRPr="00123F40" w:rsidRDefault="008875EB" w:rsidP="008875EB">
            <w:pPr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Индия</w:t>
            </w:r>
          </w:p>
        </w:tc>
        <w:tc>
          <w:tcPr>
            <w:tcW w:w="851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418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</w:tr>
      <w:tr w:rsidR="008875EB" w:rsidRPr="00123F40" w:rsidTr="002625DE">
        <w:tc>
          <w:tcPr>
            <w:tcW w:w="3685" w:type="dxa"/>
            <w:shd w:val="clear" w:color="auto" w:fill="auto"/>
          </w:tcPr>
          <w:p w:rsidR="008875EB" w:rsidRPr="00123F40" w:rsidRDefault="008875EB" w:rsidP="008875EB">
            <w:pPr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Индонезия</w:t>
            </w:r>
          </w:p>
        </w:tc>
        <w:tc>
          <w:tcPr>
            <w:tcW w:w="851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418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</w:tr>
      <w:tr w:rsidR="008875EB" w:rsidRPr="00123F40" w:rsidTr="002625DE">
        <w:tc>
          <w:tcPr>
            <w:tcW w:w="3685" w:type="dxa"/>
            <w:shd w:val="clear" w:color="auto" w:fill="auto"/>
          </w:tcPr>
          <w:p w:rsidR="008875EB" w:rsidRPr="00123F40" w:rsidRDefault="008875EB" w:rsidP="008875EB">
            <w:pPr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Ирландия</w:t>
            </w:r>
          </w:p>
        </w:tc>
        <w:tc>
          <w:tcPr>
            <w:tcW w:w="851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418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</w:tr>
      <w:tr w:rsidR="008875EB" w:rsidRPr="00123F40" w:rsidTr="002625DE">
        <w:tc>
          <w:tcPr>
            <w:tcW w:w="3685" w:type="dxa"/>
            <w:shd w:val="clear" w:color="auto" w:fill="auto"/>
          </w:tcPr>
          <w:p w:rsidR="008875EB" w:rsidRPr="00123F40" w:rsidRDefault="008875EB" w:rsidP="008875EB">
            <w:pPr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Израиль</w:t>
            </w:r>
          </w:p>
        </w:tc>
        <w:tc>
          <w:tcPr>
            <w:tcW w:w="851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418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</w:tr>
      <w:tr w:rsidR="008875EB" w:rsidRPr="00123F40" w:rsidTr="002625DE">
        <w:tc>
          <w:tcPr>
            <w:tcW w:w="3685" w:type="dxa"/>
            <w:shd w:val="clear" w:color="auto" w:fill="auto"/>
          </w:tcPr>
          <w:p w:rsidR="008875EB" w:rsidRPr="00123F40" w:rsidRDefault="008875EB" w:rsidP="008875EB">
            <w:pPr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Италия</w:t>
            </w:r>
          </w:p>
        </w:tc>
        <w:tc>
          <w:tcPr>
            <w:tcW w:w="851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418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</w:tr>
      <w:tr w:rsidR="008875EB" w:rsidRPr="00123F40" w:rsidTr="002625DE">
        <w:tc>
          <w:tcPr>
            <w:tcW w:w="3685" w:type="dxa"/>
            <w:shd w:val="clear" w:color="auto" w:fill="auto"/>
          </w:tcPr>
          <w:p w:rsidR="008875EB" w:rsidRPr="00123F40" w:rsidRDefault="008875EB" w:rsidP="008875EB">
            <w:pPr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Япония</w:t>
            </w:r>
          </w:p>
        </w:tc>
        <w:tc>
          <w:tcPr>
            <w:tcW w:w="851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418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</w:tr>
      <w:tr w:rsidR="008875EB" w:rsidRPr="00123F40" w:rsidTr="002625DE">
        <w:tc>
          <w:tcPr>
            <w:tcW w:w="3685" w:type="dxa"/>
            <w:shd w:val="clear" w:color="auto" w:fill="auto"/>
          </w:tcPr>
          <w:p w:rsidR="008875EB" w:rsidRPr="00123F40" w:rsidRDefault="008875EB" w:rsidP="008875EB">
            <w:pPr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Казахстан</w:t>
            </w:r>
          </w:p>
        </w:tc>
        <w:tc>
          <w:tcPr>
            <w:tcW w:w="851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29</w:t>
            </w:r>
          </w:p>
        </w:tc>
        <w:tc>
          <w:tcPr>
            <w:tcW w:w="1417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418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</w:tr>
      <w:tr w:rsidR="008875EB" w:rsidRPr="00123F40" w:rsidTr="002625DE">
        <w:tc>
          <w:tcPr>
            <w:tcW w:w="3685" w:type="dxa"/>
            <w:shd w:val="clear" w:color="auto" w:fill="auto"/>
          </w:tcPr>
          <w:p w:rsidR="008875EB" w:rsidRPr="00123F40" w:rsidRDefault="008875EB" w:rsidP="008875EB">
            <w:pPr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Корея, Республика</w:t>
            </w:r>
          </w:p>
        </w:tc>
        <w:tc>
          <w:tcPr>
            <w:tcW w:w="851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418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</w:tr>
      <w:tr w:rsidR="008875EB" w:rsidRPr="00123F40" w:rsidTr="002625DE">
        <w:tc>
          <w:tcPr>
            <w:tcW w:w="3685" w:type="dxa"/>
            <w:shd w:val="clear" w:color="auto" w:fill="auto"/>
          </w:tcPr>
          <w:p w:rsidR="008875EB" w:rsidRPr="00123F40" w:rsidRDefault="008875EB" w:rsidP="008875EB">
            <w:pPr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Киргизия</w:t>
            </w:r>
          </w:p>
        </w:tc>
        <w:tc>
          <w:tcPr>
            <w:tcW w:w="851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418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</w:tr>
      <w:tr w:rsidR="008875EB" w:rsidRPr="00123F40" w:rsidTr="002625DE">
        <w:tc>
          <w:tcPr>
            <w:tcW w:w="3685" w:type="dxa"/>
            <w:shd w:val="clear" w:color="auto" w:fill="auto"/>
          </w:tcPr>
          <w:p w:rsidR="008875EB" w:rsidRPr="00123F40" w:rsidRDefault="008875EB" w:rsidP="008875EB">
            <w:pPr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Ливан</w:t>
            </w:r>
          </w:p>
        </w:tc>
        <w:tc>
          <w:tcPr>
            <w:tcW w:w="851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418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</w:tr>
      <w:tr w:rsidR="008875EB" w:rsidRPr="00123F40" w:rsidTr="002625DE">
        <w:tc>
          <w:tcPr>
            <w:tcW w:w="3685" w:type="dxa"/>
            <w:shd w:val="clear" w:color="auto" w:fill="auto"/>
          </w:tcPr>
          <w:p w:rsidR="008875EB" w:rsidRPr="00123F40" w:rsidRDefault="008875EB" w:rsidP="008875EB">
            <w:pPr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Латвия</w:t>
            </w:r>
          </w:p>
        </w:tc>
        <w:tc>
          <w:tcPr>
            <w:tcW w:w="851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33</w:t>
            </w:r>
          </w:p>
        </w:tc>
        <w:tc>
          <w:tcPr>
            <w:tcW w:w="1417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418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</w:tr>
      <w:tr w:rsidR="008875EB" w:rsidRPr="00123F40" w:rsidTr="002625DE">
        <w:tc>
          <w:tcPr>
            <w:tcW w:w="3685" w:type="dxa"/>
            <w:shd w:val="clear" w:color="auto" w:fill="auto"/>
          </w:tcPr>
          <w:p w:rsidR="008875EB" w:rsidRPr="00123F40" w:rsidRDefault="008875EB" w:rsidP="008875EB">
            <w:pPr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Литва</w:t>
            </w:r>
          </w:p>
        </w:tc>
        <w:tc>
          <w:tcPr>
            <w:tcW w:w="851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418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</w:tr>
      <w:tr w:rsidR="008875EB" w:rsidRPr="00123F40" w:rsidTr="002625DE">
        <w:tc>
          <w:tcPr>
            <w:tcW w:w="3685" w:type="dxa"/>
            <w:shd w:val="clear" w:color="auto" w:fill="auto"/>
          </w:tcPr>
          <w:p w:rsidR="008875EB" w:rsidRPr="00123F40" w:rsidRDefault="008875EB" w:rsidP="008875EB">
            <w:pPr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Молдова</w:t>
            </w:r>
          </w:p>
        </w:tc>
        <w:tc>
          <w:tcPr>
            <w:tcW w:w="851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418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</w:tr>
      <w:tr w:rsidR="008875EB" w:rsidRPr="00123F40" w:rsidTr="002625DE">
        <w:tc>
          <w:tcPr>
            <w:tcW w:w="3685" w:type="dxa"/>
            <w:shd w:val="clear" w:color="auto" w:fill="auto"/>
          </w:tcPr>
          <w:p w:rsidR="008875EB" w:rsidRPr="00123F40" w:rsidRDefault="008875EB" w:rsidP="008875EB">
            <w:pPr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Черногория</w:t>
            </w:r>
          </w:p>
        </w:tc>
        <w:tc>
          <w:tcPr>
            <w:tcW w:w="851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418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</w:tr>
      <w:tr w:rsidR="008875EB" w:rsidRPr="00123F40" w:rsidTr="002625DE">
        <w:tc>
          <w:tcPr>
            <w:tcW w:w="3685" w:type="dxa"/>
            <w:shd w:val="clear" w:color="auto" w:fill="auto"/>
          </w:tcPr>
          <w:p w:rsidR="008875EB" w:rsidRPr="00123F40" w:rsidRDefault="008875EB" w:rsidP="008875EB">
            <w:pPr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Нидерланды</w:t>
            </w:r>
          </w:p>
        </w:tc>
        <w:tc>
          <w:tcPr>
            <w:tcW w:w="851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37</w:t>
            </w:r>
          </w:p>
        </w:tc>
        <w:tc>
          <w:tcPr>
            <w:tcW w:w="1417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418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</w:tr>
      <w:tr w:rsidR="008875EB" w:rsidRPr="00123F40" w:rsidTr="002625DE">
        <w:tc>
          <w:tcPr>
            <w:tcW w:w="3685" w:type="dxa"/>
            <w:shd w:val="clear" w:color="auto" w:fill="auto"/>
          </w:tcPr>
          <w:p w:rsidR="008875EB" w:rsidRPr="00123F40" w:rsidRDefault="008875EB" w:rsidP="008875EB">
            <w:pPr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Новая зеландия</w:t>
            </w:r>
          </w:p>
        </w:tc>
        <w:tc>
          <w:tcPr>
            <w:tcW w:w="851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38</w:t>
            </w:r>
          </w:p>
        </w:tc>
        <w:tc>
          <w:tcPr>
            <w:tcW w:w="1417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418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</w:tr>
      <w:tr w:rsidR="008875EB" w:rsidRPr="00123F40" w:rsidTr="002625DE">
        <w:tc>
          <w:tcPr>
            <w:tcW w:w="3685" w:type="dxa"/>
            <w:shd w:val="clear" w:color="auto" w:fill="auto"/>
          </w:tcPr>
          <w:p w:rsidR="008875EB" w:rsidRPr="00123F40" w:rsidRDefault="008875EB" w:rsidP="008875EB">
            <w:pPr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Норвегия</w:t>
            </w:r>
          </w:p>
        </w:tc>
        <w:tc>
          <w:tcPr>
            <w:tcW w:w="851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39</w:t>
            </w:r>
          </w:p>
        </w:tc>
        <w:tc>
          <w:tcPr>
            <w:tcW w:w="1417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418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</w:tr>
      <w:tr w:rsidR="008875EB" w:rsidRPr="00123F40" w:rsidTr="002625DE">
        <w:tc>
          <w:tcPr>
            <w:tcW w:w="3685" w:type="dxa"/>
            <w:shd w:val="clear" w:color="auto" w:fill="auto"/>
          </w:tcPr>
          <w:p w:rsidR="008875EB" w:rsidRPr="00123F40" w:rsidRDefault="008875EB" w:rsidP="008875EB">
            <w:pPr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 xml:space="preserve">Польша </w:t>
            </w:r>
          </w:p>
        </w:tc>
        <w:tc>
          <w:tcPr>
            <w:tcW w:w="851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418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</w:tr>
      <w:tr w:rsidR="008875EB" w:rsidRPr="00123F40" w:rsidTr="002625DE">
        <w:tc>
          <w:tcPr>
            <w:tcW w:w="3685" w:type="dxa"/>
            <w:shd w:val="clear" w:color="auto" w:fill="auto"/>
          </w:tcPr>
          <w:p w:rsidR="008875EB" w:rsidRPr="00123F40" w:rsidRDefault="008875EB" w:rsidP="008875EB">
            <w:pPr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Португалия</w:t>
            </w:r>
          </w:p>
        </w:tc>
        <w:tc>
          <w:tcPr>
            <w:tcW w:w="851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41</w:t>
            </w:r>
          </w:p>
        </w:tc>
        <w:tc>
          <w:tcPr>
            <w:tcW w:w="1417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418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</w:tr>
      <w:tr w:rsidR="008875EB" w:rsidRPr="00123F40" w:rsidTr="002625DE">
        <w:tc>
          <w:tcPr>
            <w:tcW w:w="3685" w:type="dxa"/>
            <w:shd w:val="clear" w:color="auto" w:fill="auto"/>
          </w:tcPr>
          <w:p w:rsidR="008875EB" w:rsidRPr="00123F40" w:rsidRDefault="008875EB" w:rsidP="008875EB">
            <w:pPr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Румыния</w:t>
            </w:r>
          </w:p>
        </w:tc>
        <w:tc>
          <w:tcPr>
            <w:tcW w:w="851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42</w:t>
            </w:r>
          </w:p>
        </w:tc>
        <w:tc>
          <w:tcPr>
            <w:tcW w:w="1417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418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</w:tr>
      <w:tr w:rsidR="008875EB" w:rsidRPr="00123F40" w:rsidTr="002625DE">
        <w:tc>
          <w:tcPr>
            <w:tcW w:w="3685" w:type="dxa"/>
            <w:shd w:val="clear" w:color="auto" w:fill="auto"/>
          </w:tcPr>
          <w:p w:rsidR="008875EB" w:rsidRPr="00123F40" w:rsidRDefault="008875EB" w:rsidP="008875EB">
            <w:pPr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43</w:t>
            </w:r>
          </w:p>
        </w:tc>
        <w:tc>
          <w:tcPr>
            <w:tcW w:w="1417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418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</w:tr>
      <w:tr w:rsidR="008875EB" w:rsidRPr="00123F40" w:rsidTr="002625DE">
        <w:tc>
          <w:tcPr>
            <w:tcW w:w="3685" w:type="dxa"/>
            <w:shd w:val="clear" w:color="auto" w:fill="auto"/>
          </w:tcPr>
          <w:p w:rsidR="008875EB" w:rsidRPr="00123F40" w:rsidRDefault="008875EB" w:rsidP="008875EB">
            <w:pPr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Саудовская Аравия</w:t>
            </w:r>
          </w:p>
        </w:tc>
        <w:tc>
          <w:tcPr>
            <w:tcW w:w="851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44</w:t>
            </w:r>
          </w:p>
        </w:tc>
        <w:tc>
          <w:tcPr>
            <w:tcW w:w="1417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418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</w:tr>
      <w:tr w:rsidR="008875EB" w:rsidRPr="00123F40" w:rsidTr="002625DE">
        <w:tc>
          <w:tcPr>
            <w:tcW w:w="3685" w:type="dxa"/>
            <w:shd w:val="clear" w:color="auto" w:fill="auto"/>
          </w:tcPr>
          <w:p w:rsidR="008875EB" w:rsidRPr="00123F40" w:rsidRDefault="008875EB" w:rsidP="008875EB">
            <w:pPr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Сербия</w:t>
            </w:r>
          </w:p>
        </w:tc>
        <w:tc>
          <w:tcPr>
            <w:tcW w:w="851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45</w:t>
            </w:r>
          </w:p>
        </w:tc>
        <w:tc>
          <w:tcPr>
            <w:tcW w:w="1417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418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</w:tr>
      <w:tr w:rsidR="008875EB" w:rsidRPr="00123F40" w:rsidTr="002625DE">
        <w:tc>
          <w:tcPr>
            <w:tcW w:w="3685" w:type="dxa"/>
            <w:shd w:val="clear" w:color="auto" w:fill="auto"/>
          </w:tcPr>
          <w:p w:rsidR="008875EB" w:rsidRPr="00123F40" w:rsidRDefault="008875EB" w:rsidP="008875EB">
            <w:pPr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Сингапур</w:t>
            </w:r>
          </w:p>
        </w:tc>
        <w:tc>
          <w:tcPr>
            <w:tcW w:w="851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46</w:t>
            </w:r>
          </w:p>
        </w:tc>
        <w:tc>
          <w:tcPr>
            <w:tcW w:w="1417" w:type="dxa"/>
            <w:shd w:val="clear" w:color="auto" w:fill="auto"/>
          </w:tcPr>
          <w:p w:rsidR="008875EB" w:rsidRPr="00123F40" w:rsidRDefault="008875EB" w:rsidP="008875EB">
            <w:pPr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418" w:type="dxa"/>
            <w:shd w:val="clear" w:color="auto" w:fill="auto"/>
          </w:tcPr>
          <w:p w:rsidR="008875EB" w:rsidRPr="00123F40" w:rsidRDefault="008875EB" w:rsidP="008875EB">
            <w:pPr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8875EB" w:rsidRPr="00123F40" w:rsidRDefault="008875EB" w:rsidP="008875EB">
            <w:pPr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shd w:val="clear" w:color="auto" w:fill="auto"/>
          </w:tcPr>
          <w:p w:rsidR="008875EB" w:rsidRPr="00123F40" w:rsidRDefault="008875EB" w:rsidP="008875EB">
            <w:pPr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</w:tr>
      <w:tr w:rsidR="008875EB" w:rsidRPr="00123F40" w:rsidTr="002625DE">
        <w:tc>
          <w:tcPr>
            <w:tcW w:w="3685" w:type="dxa"/>
            <w:shd w:val="clear" w:color="auto" w:fill="auto"/>
          </w:tcPr>
          <w:p w:rsidR="008875EB" w:rsidRPr="00123F40" w:rsidRDefault="008875EB" w:rsidP="008875EB">
            <w:pPr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Словакия</w:t>
            </w:r>
          </w:p>
        </w:tc>
        <w:tc>
          <w:tcPr>
            <w:tcW w:w="851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47</w:t>
            </w:r>
          </w:p>
        </w:tc>
        <w:tc>
          <w:tcPr>
            <w:tcW w:w="1417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418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</w:tr>
      <w:tr w:rsidR="008875EB" w:rsidRPr="00123F40" w:rsidTr="002625DE">
        <w:tc>
          <w:tcPr>
            <w:tcW w:w="3685" w:type="dxa"/>
            <w:shd w:val="clear" w:color="auto" w:fill="auto"/>
          </w:tcPr>
          <w:p w:rsidR="008875EB" w:rsidRPr="00123F40" w:rsidRDefault="008875EB" w:rsidP="008875EB">
            <w:pPr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Вьетнам</w:t>
            </w:r>
          </w:p>
        </w:tc>
        <w:tc>
          <w:tcPr>
            <w:tcW w:w="851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48</w:t>
            </w:r>
          </w:p>
        </w:tc>
        <w:tc>
          <w:tcPr>
            <w:tcW w:w="1417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418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</w:tr>
      <w:tr w:rsidR="008875EB" w:rsidRPr="00123F40" w:rsidTr="002625DE">
        <w:tc>
          <w:tcPr>
            <w:tcW w:w="3685" w:type="dxa"/>
            <w:shd w:val="clear" w:color="auto" w:fill="auto"/>
          </w:tcPr>
          <w:p w:rsidR="008875EB" w:rsidRPr="00123F40" w:rsidRDefault="008875EB" w:rsidP="008875EB">
            <w:pPr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Словения</w:t>
            </w:r>
          </w:p>
        </w:tc>
        <w:tc>
          <w:tcPr>
            <w:tcW w:w="851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49</w:t>
            </w:r>
          </w:p>
        </w:tc>
        <w:tc>
          <w:tcPr>
            <w:tcW w:w="1417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418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</w:tr>
      <w:tr w:rsidR="008875EB" w:rsidRPr="00123F40" w:rsidTr="002625DE">
        <w:tc>
          <w:tcPr>
            <w:tcW w:w="3685" w:type="dxa"/>
            <w:shd w:val="clear" w:color="auto" w:fill="auto"/>
          </w:tcPr>
          <w:p w:rsidR="008875EB" w:rsidRPr="00123F40" w:rsidRDefault="008875EB" w:rsidP="008875EB">
            <w:pPr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Испания</w:t>
            </w:r>
          </w:p>
        </w:tc>
        <w:tc>
          <w:tcPr>
            <w:tcW w:w="851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418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</w:tr>
      <w:tr w:rsidR="008875EB" w:rsidRPr="00123F40" w:rsidTr="002625DE">
        <w:tc>
          <w:tcPr>
            <w:tcW w:w="3685" w:type="dxa"/>
            <w:shd w:val="clear" w:color="auto" w:fill="auto"/>
          </w:tcPr>
          <w:p w:rsidR="008875EB" w:rsidRPr="00123F40" w:rsidRDefault="008875EB" w:rsidP="008875EB">
            <w:pPr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Швеция</w:t>
            </w:r>
          </w:p>
        </w:tc>
        <w:tc>
          <w:tcPr>
            <w:tcW w:w="851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51</w:t>
            </w:r>
          </w:p>
        </w:tc>
        <w:tc>
          <w:tcPr>
            <w:tcW w:w="1417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418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</w:tr>
      <w:tr w:rsidR="008875EB" w:rsidRPr="00123F40" w:rsidTr="002625DE">
        <w:tc>
          <w:tcPr>
            <w:tcW w:w="3685" w:type="dxa"/>
            <w:shd w:val="clear" w:color="auto" w:fill="auto"/>
          </w:tcPr>
          <w:p w:rsidR="008875EB" w:rsidRPr="00123F40" w:rsidRDefault="008875EB" w:rsidP="008875EB">
            <w:pPr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Швейцария</w:t>
            </w:r>
          </w:p>
        </w:tc>
        <w:tc>
          <w:tcPr>
            <w:tcW w:w="851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52</w:t>
            </w:r>
          </w:p>
        </w:tc>
        <w:tc>
          <w:tcPr>
            <w:tcW w:w="1417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418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</w:tr>
      <w:tr w:rsidR="008875EB" w:rsidRPr="00123F40" w:rsidTr="002625DE">
        <w:tc>
          <w:tcPr>
            <w:tcW w:w="3685" w:type="dxa"/>
            <w:shd w:val="clear" w:color="auto" w:fill="auto"/>
          </w:tcPr>
          <w:p w:rsidR="008875EB" w:rsidRPr="00123F40" w:rsidRDefault="008875EB" w:rsidP="008875EB">
            <w:pPr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Таджикистан</w:t>
            </w:r>
          </w:p>
        </w:tc>
        <w:tc>
          <w:tcPr>
            <w:tcW w:w="851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53</w:t>
            </w:r>
          </w:p>
        </w:tc>
        <w:tc>
          <w:tcPr>
            <w:tcW w:w="1417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418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</w:tr>
      <w:tr w:rsidR="008875EB" w:rsidRPr="00123F40" w:rsidTr="002625DE">
        <w:tc>
          <w:tcPr>
            <w:tcW w:w="3685" w:type="dxa"/>
            <w:shd w:val="clear" w:color="auto" w:fill="auto"/>
          </w:tcPr>
          <w:p w:rsidR="008875EB" w:rsidRPr="00123F40" w:rsidRDefault="008875EB" w:rsidP="008875EB">
            <w:pPr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Таиланд</w:t>
            </w:r>
          </w:p>
        </w:tc>
        <w:tc>
          <w:tcPr>
            <w:tcW w:w="851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54</w:t>
            </w:r>
          </w:p>
        </w:tc>
        <w:tc>
          <w:tcPr>
            <w:tcW w:w="1417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418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</w:tr>
      <w:tr w:rsidR="008875EB" w:rsidRPr="00123F40" w:rsidTr="002625DE">
        <w:tc>
          <w:tcPr>
            <w:tcW w:w="3685" w:type="dxa"/>
            <w:shd w:val="clear" w:color="auto" w:fill="auto"/>
          </w:tcPr>
          <w:p w:rsidR="008875EB" w:rsidRPr="00123F40" w:rsidRDefault="008875EB" w:rsidP="008875EB">
            <w:pPr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Объединённые Арабские Эмираты</w:t>
            </w:r>
          </w:p>
        </w:tc>
        <w:tc>
          <w:tcPr>
            <w:tcW w:w="851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55</w:t>
            </w:r>
          </w:p>
        </w:tc>
        <w:tc>
          <w:tcPr>
            <w:tcW w:w="1417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418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</w:tr>
      <w:tr w:rsidR="008875EB" w:rsidRPr="00123F40" w:rsidTr="002625DE">
        <w:tc>
          <w:tcPr>
            <w:tcW w:w="3685" w:type="dxa"/>
            <w:shd w:val="clear" w:color="auto" w:fill="auto"/>
          </w:tcPr>
          <w:p w:rsidR="008875EB" w:rsidRPr="00123F40" w:rsidRDefault="008875EB" w:rsidP="008875EB">
            <w:pPr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Тунис</w:t>
            </w:r>
          </w:p>
        </w:tc>
        <w:tc>
          <w:tcPr>
            <w:tcW w:w="851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56</w:t>
            </w:r>
          </w:p>
        </w:tc>
        <w:tc>
          <w:tcPr>
            <w:tcW w:w="1417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418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</w:tr>
      <w:tr w:rsidR="008875EB" w:rsidRPr="00123F40" w:rsidTr="002625DE">
        <w:tc>
          <w:tcPr>
            <w:tcW w:w="3685" w:type="dxa"/>
            <w:shd w:val="clear" w:color="auto" w:fill="auto"/>
          </w:tcPr>
          <w:p w:rsidR="008875EB" w:rsidRPr="00123F40" w:rsidRDefault="008875EB" w:rsidP="008875EB">
            <w:pPr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Турция</w:t>
            </w:r>
          </w:p>
        </w:tc>
        <w:tc>
          <w:tcPr>
            <w:tcW w:w="851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57</w:t>
            </w:r>
          </w:p>
        </w:tc>
        <w:tc>
          <w:tcPr>
            <w:tcW w:w="1417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418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</w:tr>
      <w:tr w:rsidR="008875EB" w:rsidRPr="00123F40" w:rsidTr="002625DE">
        <w:tc>
          <w:tcPr>
            <w:tcW w:w="3685" w:type="dxa"/>
            <w:shd w:val="clear" w:color="auto" w:fill="auto"/>
          </w:tcPr>
          <w:p w:rsidR="008875EB" w:rsidRPr="00123F40" w:rsidRDefault="008875EB" w:rsidP="008875EB">
            <w:pPr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Туркмения</w:t>
            </w:r>
          </w:p>
        </w:tc>
        <w:tc>
          <w:tcPr>
            <w:tcW w:w="851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58</w:t>
            </w:r>
          </w:p>
        </w:tc>
        <w:tc>
          <w:tcPr>
            <w:tcW w:w="1417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418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</w:tr>
      <w:tr w:rsidR="008875EB" w:rsidRPr="00123F40" w:rsidTr="002625DE">
        <w:tc>
          <w:tcPr>
            <w:tcW w:w="3685" w:type="dxa"/>
            <w:shd w:val="clear" w:color="auto" w:fill="auto"/>
          </w:tcPr>
          <w:p w:rsidR="008875EB" w:rsidRPr="00123F40" w:rsidRDefault="008875EB" w:rsidP="008875EB">
            <w:pPr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Украина</w:t>
            </w:r>
          </w:p>
        </w:tc>
        <w:tc>
          <w:tcPr>
            <w:tcW w:w="851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59</w:t>
            </w:r>
          </w:p>
        </w:tc>
        <w:tc>
          <w:tcPr>
            <w:tcW w:w="1417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418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</w:tr>
      <w:tr w:rsidR="008875EB" w:rsidRPr="00123F40" w:rsidTr="002625DE">
        <w:tc>
          <w:tcPr>
            <w:tcW w:w="3685" w:type="dxa"/>
            <w:shd w:val="clear" w:color="auto" w:fill="auto"/>
          </w:tcPr>
          <w:p w:rsidR="008875EB" w:rsidRPr="00123F40" w:rsidRDefault="008875EB" w:rsidP="008875EB">
            <w:pPr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Республика Македония</w:t>
            </w:r>
          </w:p>
        </w:tc>
        <w:tc>
          <w:tcPr>
            <w:tcW w:w="851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418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</w:tr>
      <w:tr w:rsidR="008875EB" w:rsidRPr="00123F40" w:rsidTr="002625DE">
        <w:tc>
          <w:tcPr>
            <w:tcW w:w="3685" w:type="dxa"/>
            <w:shd w:val="clear" w:color="auto" w:fill="auto"/>
          </w:tcPr>
          <w:p w:rsidR="008875EB" w:rsidRPr="00123F40" w:rsidRDefault="008875EB" w:rsidP="008875EB">
            <w:pPr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Соединённое Королевство Великобритании и Северной Ирландии</w:t>
            </w:r>
          </w:p>
        </w:tc>
        <w:tc>
          <w:tcPr>
            <w:tcW w:w="851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61</w:t>
            </w:r>
          </w:p>
        </w:tc>
        <w:tc>
          <w:tcPr>
            <w:tcW w:w="1417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418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</w:tr>
      <w:tr w:rsidR="008875EB" w:rsidRPr="00123F40" w:rsidTr="002625DE">
        <w:tc>
          <w:tcPr>
            <w:tcW w:w="3685" w:type="dxa"/>
            <w:shd w:val="clear" w:color="auto" w:fill="auto"/>
          </w:tcPr>
          <w:p w:rsidR="008875EB" w:rsidRPr="00123F40" w:rsidRDefault="008875EB" w:rsidP="008875EB">
            <w:pPr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Соединённые Штаты Америки</w:t>
            </w:r>
          </w:p>
        </w:tc>
        <w:tc>
          <w:tcPr>
            <w:tcW w:w="851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62</w:t>
            </w:r>
          </w:p>
        </w:tc>
        <w:tc>
          <w:tcPr>
            <w:tcW w:w="1417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418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</w:tr>
      <w:tr w:rsidR="008875EB" w:rsidRPr="00123F40" w:rsidTr="002625DE">
        <w:tc>
          <w:tcPr>
            <w:tcW w:w="3685" w:type="dxa"/>
            <w:shd w:val="clear" w:color="auto" w:fill="auto"/>
          </w:tcPr>
          <w:p w:rsidR="008875EB" w:rsidRPr="00123F40" w:rsidRDefault="008875EB" w:rsidP="008875EB">
            <w:pPr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Узбекистан</w:t>
            </w:r>
          </w:p>
        </w:tc>
        <w:tc>
          <w:tcPr>
            <w:tcW w:w="851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63</w:t>
            </w:r>
          </w:p>
        </w:tc>
        <w:tc>
          <w:tcPr>
            <w:tcW w:w="1417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418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</w:tr>
      <w:tr w:rsidR="008875EB" w:rsidRPr="00123F40" w:rsidTr="002625DE">
        <w:tc>
          <w:tcPr>
            <w:tcW w:w="3685" w:type="dxa"/>
            <w:shd w:val="clear" w:color="auto" w:fill="auto"/>
          </w:tcPr>
          <w:p w:rsidR="008875EB" w:rsidRPr="00123F40" w:rsidRDefault="008875EB" w:rsidP="008875EB">
            <w:pPr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Венесуэла Боливарская Республика</w:t>
            </w:r>
          </w:p>
        </w:tc>
        <w:tc>
          <w:tcPr>
            <w:tcW w:w="851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64</w:t>
            </w:r>
          </w:p>
        </w:tc>
        <w:tc>
          <w:tcPr>
            <w:tcW w:w="1417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418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</w:tr>
      <w:tr w:rsidR="008875EB" w:rsidRPr="00123F40" w:rsidTr="002625DE">
        <w:tc>
          <w:tcPr>
            <w:tcW w:w="3685" w:type="dxa"/>
            <w:shd w:val="clear" w:color="auto" w:fill="auto"/>
          </w:tcPr>
          <w:p w:rsidR="008875EB" w:rsidRPr="00123F40" w:rsidRDefault="008875EB" w:rsidP="008875EB">
            <w:pPr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Другие страны **</w:t>
            </w:r>
          </w:p>
        </w:tc>
        <w:tc>
          <w:tcPr>
            <w:tcW w:w="851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  <w:r w:rsidRPr="00123F40">
              <w:rPr>
                <w:snapToGrid w:val="0"/>
                <w:color w:val="000000"/>
                <w:sz w:val="22"/>
                <w:szCs w:val="22"/>
                <w:lang w:val="be-BY"/>
              </w:rPr>
              <w:t>65</w:t>
            </w:r>
          </w:p>
        </w:tc>
        <w:tc>
          <w:tcPr>
            <w:tcW w:w="1417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418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shd w:val="clear" w:color="auto" w:fill="auto"/>
          </w:tcPr>
          <w:p w:rsidR="008875EB" w:rsidRPr="00123F40" w:rsidRDefault="008875EB" w:rsidP="008875EB">
            <w:pPr>
              <w:jc w:val="center"/>
              <w:rPr>
                <w:snapToGrid w:val="0"/>
                <w:color w:val="000000"/>
                <w:sz w:val="22"/>
                <w:szCs w:val="22"/>
                <w:lang w:val="be-BY"/>
              </w:rPr>
            </w:pPr>
          </w:p>
        </w:tc>
      </w:tr>
    </w:tbl>
    <w:p w:rsidR="003D3839" w:rsidRDefault="003D3839" w:rsidP="003D3839">
      <w:pPr>
        <w:jc w:val="center"/>
        <w:rPr>
          <w:snapToGrid w:val="0"/>
          <w:color w:val="000000"/>
          <w:sz w:val="22"/>
          <w:szCs w:val="22"/>
          <w:lang w:val="be-BY"/>
        </w:rPr>
      </w:pPr>
    </w:p>
    <w:p w:rsidR="003D3839" w:rsidRDefault="003D3839" w:rsidP="003D3839">
      <w:pPr>
        <w:jc w:val="center"/>
        <w:rPr>
          <w:snapToGrid w:val="0"/>
          <w:lang w:val="be-BY"/>
        </w:rPr>
      </w:pPr>
    </w:p>
    <w:p w:rsidR="003D3839" w:rsidRDefault="003D3839" w:rsidP="003D3839">
      <w:pPr>
        <w:tabs>
          <w:tab w:val="left" w:pos="709"/>
        </w:tabs>
        <w:ind w:left="709"/>
        <w:rPr>
          <w:snapToGrid w:val="0"/>
          <w:lang w:val="be-BY"/>
        </w:rPr>
      </w:pPr>
      <w:r>
        <w:rPr>
          <w:snapToGrid w:val="0"/>
          <w:lang w:val="be-BY"/>
        </w:rPr>
        <w:t>*  – названия стран даны в порядке написания их в порядке кодов в латинской транскрипции</w:t>
      </w:r>
    </w:p>
    <w:p w:rsidR="003D3839" w:rsidRDefault="003D3839" w:rsidP="003D3839">
      <w:pPr>
        <w:tabs>
          <w:tab w:val="left" w:pos="851"/>
          <w:tab w:val="left" w:pos="993"/>
        </w:tabs>
        <w:spacing w:line="340" w:lineRule="exact"/>
        <w:ind w:firstLine="709"/>
        <w:jc w:val="both"/>
        <w:rPr>
          <w:snapToGrid w:val="0"/>
          <w:lang w:val="be-BY"/>
        </w:rPr>
      </w:pPr>
      <w:r>
        <w:rPr>
          <w:snapToGrid w:val="0"/>
          <w:lang w:val="be-BY"/>
        </w:rPr>
        <w:t>** – другие страны расшифровывать  дополнительным письмом, направляемым в адрес ГИАЦ Министерства образования Республики Беларусь</w:t>
      </w:r>
    </w:p>
    <w:p w:rsidR="003D3839" w:rsidRDefault="003D3839" w:rsidP="003D3839">
      <w:pPr>
        <w:tabs>
          <w:tab w:val="left" w:pos="851"/>
          <w:tab w:val="left" w:pos="993"/>
        </w:tabs>
        <w:spacing w:line="340" w:lineRule="exact"/>
        <w:ind w:firstLine="709"/>
        <w:jc w:val="both"/>
        <w:rPr>
          <w:snapToGrid w:val="0"/>
          <w:lang w:val="be-BY"/>
        </w:rPr>
      </w:pPr>
    </w:p>
    <w:p w:rsidR="003D3839" w:rsidRPr="003D3839" w:rsidRDefault="002625DE" w:rsidP="003D3839">
      <w:pPr>
        <w:tabs>
          <w:tab w:val="left" w:pos="851"/>
          <w:tab w:val="left" w:pos="993"/>
        </w:tabs>
        <w:spacing w:line="340" w:lineRule="exact"/>
        <w:ind w:firstLine="709"/>
        <w:jc w:val="both"/>
        <w:rPr>
          <w:sz w:val="30"/>
          <w:lang w:val="be-BY"/>
        </w:rPr>
      </w:pPr>
      <w:r>
        <w:rPr>
          <w:sz w:val="30"/>
          <w:lang w:val="be-BY"/>
        </w:rPr>
        <w:lastRenderedPageBreak/>
        <w:t>33</w:t>
      </w:r>
      <w:r w:rsidR="003D3839" w:rsidRPr="003D3839">
        <w:rPr>
          <w:sz w:val="30"/>
          <w:lang w:val="be-BY"/>
        </w:rPr>
        <w:t>.</w:t>
      </w:r>
      <w:r w:rsidR="009872CF">
        <w:rPr>
          <w:sz w:val="30"/>
          <w:lang w:val="be-BY"/>
        </w:rPr>
        <w:t xml:space="preserve"> У табліца 30</w:t>
      </w:r>
      <w:r w:rsidR="003D3839">
        <w:rPr>
          <w:sz w:val="30"/>
          <w:lang w:val="be-BY"/>
        </w:rPr>
        <w:t xml:space="preserve"> “</w:t>
      </w:r>
      <w:r w:rsidR="003D3839" w:rsidRPr="003D3839">
        <w:rPr>
          <w:sz w:val="30"/>
          <w:lang w:val="be-BY"/>
        </w:rPr>
        <w:t>Звесткі аб траўмах, атрыманных вучнямі ў ходзе адукацыйнага працэсу”</w:t>
      </w:r>
      <w:r w:rsidR="003D3839">
        <w:rPr>
          <w:sz w:val="30"/>
          <w:lang w:val="be-BY"/>
        </w:rPr>
        <w:t xml:space="preserve"> радок 14 запаўняецца толькі па днях, прапушчаных у выніку траўмы. Па іншых захварованнях не запаўняецца.</w:t>
      </w:r>
    </w:p>
    <w:p w:rsidR="006C5345" w:rsidRDefault="008C78B6" w:rsidP="008C78B6">
      <w:pPr>
        <w:tabs>
          <w:tab w:val="left" w:pos="851"/>
          <w:tab w:val="left" w:pos="993"/>
        </w:tabs>
        <w:spacing w:line="340" w:lineRule="exact"/>
        <w:ind w:firstLine="709"/>
        <w:jc w:val="both"/>
        <w:rPr>
          <w:lang w:val="be-BY"/>
        </w:rPr>
      </w:pPr>
      <w:r>
        <w:rPr>
          <w:sz w:val="30"/>
          <w:lang w:val="be-BY"/>
        </w:rPr>
        <w:br w:type="page"/>
      </w:r>
    </w:p>
    <w:tbl>
      <w:tblPr>
        <w:tblW w:w="0" w:type="auto"/>
        <w:tblInd w:w="5470" w:type="dxa"/>
        <w:tblLook w:val="0000" w:firstRow="0" w:lastRow="0" w:firstColumn="0" w:lastColumn="0" w:noHBand="0" w:noVBand="0"/>
      </w:tblPr>
      <w:tblGrid>
        <w:gridCol w:w="4169"/>
      </w:tblGrid>
      <w:tr w:rsidR="006C5345" w:rsidRPr="006C5345">
        <w:tc>
          <w:tcPr>
            <w:tcW w:w="4269" w:type="dxa"/>
          </w:tcPr>
          <w:p w:rsidR="006C5345" w:rsidRDefault="006C5345" w:rsidP="006C5345">
            <w:pPr>
              <w:pStyle w:val="ConsPlusNormal"/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sz w:val="30"/>
                <w:lang w:val="be-BY"/>
              </w:rPr>
              <w:lastRenderedPageBreak/>
              <w:br w:type="page"/>
            </w:r>
            <w:r>
              <w:rPr>
                <w:sz w:val="30"/>
                <w:lang w:val="be-BY"/>
              </w:rPr>
              <w:br w:type="page"/>
            </w:r>
            <w:r>
              <w:rPr>
                <w:rFonts w:ascii="Times New Roman" w:hAnsi="Times New Roman" w:cs="Times New Roman"/>
                <w:sz w:val="30"/>
                <w:lang w:val="be-BY"/>
              </w:rPr>
              <w:t>Дадатак</w:t>
            </w:r>
          </w:p>
          <w:p w:rsidR="008C78B6" w:rsidRPr="00951DBC" w:rsidRDefault="006C5345" w:rsidP="008C78B6">
            <w:pPr>
              <w:pStyle w:val="a5"/>
              <w:tabs>
                <w:tab w:val="clear" w:pos="4153"/>
                <w:tab w:val="clear" w:pos="8306"/>
              </w:tabs>
              <w:spacing w:line="280" w:lineRule="exact"/>
              <w:rPr>
                <w:sz w:val="30"/>
                <w:lang w:val="be-BY"/>
              </w:rPr>
            </w:pPr>
            <w:r>
              <w:rPr>
                <w:sz w:val="30"/>
                <w:lang w:val="be-BY"/>
              </w:rPr>
              <w:t xml:space="preserve">да </w:t>
            </w:r>
            <w:r w:rsidR="008C78B6" w:rsidRPr="00951DBC">
              <w:rPr>
                <w:sz w:val="30"/>
                <w:lang w:val="be-BY"/>
              </w:rPr>
              <w:t>Метадычныя рэкамендацы</w:t>
            </w:r>
            <w:r w:rsidR="008C78B6">
              <w:rPr>
                <w:sz w:val="30"/>
                <w:lang w:val="be-BY"/>
              </w:rPr>
              <w:t>і</w:t>
            </w:r>
          </w:p>
          <w:p w:rsidR="006C5345" w:rsidRDefault="008C78B6" w:rsidP="008C78B6">
            <w:pPr>
              <w:pStyle w:val="21"/>
              <w:spacing w:line="280" w:lineRule="exact"/>
              <w:ind w:firstLine="0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па запаўненню формы «Улік устаноў агульнай сярэдняй адукацыі» </w:t>
            </w:r>
          </w:p>
        </w:tc>
      </w:tr>
    </w:tbl>
    <w:p w:rsidR="006C5345" w:rsidRDefault="006C5345" w:rsidP="006C5345">
      <w:pPr>
        <w:pStyle w:val="ConsPlusNormal"/>
        <w:spacing w:line="280" w:lineRule="exact"/>
        <w:ind w:firstLine="540"/>
        <w:jc w:val="both"/>
        <w:rPr>
          <w:rFonts w:ascii="Times New Roman" w:hAnsi="Times New Roman" w:cs="Times New Roman"/>
          <w:lang w:val="be-BY"/>
        </w:rPr>
      </w:pPr>
    </w:p>
    <w:p w:rsidR="006C5345" w:rsidRPr="006C5345" w:rsidRDefault="006C5345" w:rsidP="006C5345">
      <w:pPr>
        <w:pStyle w:val="1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Пералік відаў спорту</w:t>
      </w:r>
      <w:r w:rsidRPr="006C5345">
        <w:rPr>
          <w:b w:val="0"/>
          <w:sz w:val="30"/>
          <w:szCs w:val="30"/>
          <w:lang w:val="ru-RU"/>
        </w:rPr>
        <w:t xml:space="preserve">  </w:t>
      </w:r>
    </w:p>
    <w:p w:rsidR="006C5345" w:rsidRDefault="006C5345" w:rsidP="006C5345">
      <w:pPr>
        <w:rPr>
          <w:color w:val="000000"/>
          <w:lang w:val="be-B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40"/>
        <w:gridCol w:w="7389"/>
      </w:tblGrid>
      <w:tr w:rsidR="006C5345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45" w:rsidRPr="00D4380A" w:rsidRDefault="006C5345" w:rsidP="00D4380A">
            <w:pPr>
              <w:spacing w:before="80" w:after="80" w:line="200" w:lineRule="exact"/>
              <w:jc w:val="center"/>
              <w:rPr>
                <w:bCs/>
                <w:color w:val="000000"/>
                <w:sz w:val="30"/>
                <w:szCs w:val="30"/>
                <w:lang w:val="be-BY"/>
              </w:rPr>
            </w:pPr>
            <w:r w:rsidRPr="00D4380A">
              <w:rPr>
                <w:bCs/>
                <w:color w:val="000000"/>
                <w:sz w:val="30"/>
                <w:szCs w:val="30"/>
                <w:lang w:val="be-BY"/>
              </w:rPr>
              <w:t>Код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45" w:rsidRPr="00D4380A" w:rsidRDefault="006C5345" w:rsidP="00D4380A">
            <w:pPr>
              <w:spacing w:before="80" w:after="80" w:line="200" w:lineRule="exact"/>
              <w:jc w:val="center"/>
              <w:rPr>
                <w:bCs/>
                <w:color w:val="000000"/>
                <w:sz w:val="30"/>
                <w:szCs w:val="30"/>
                <w:lang w:val="be-BY"/>
              </w:rPr>
            </w:pPr>
            <w:r w:rsidRPr="00D4380A">
              <w:rPr>
                <w:bCs/>
                <w:color w:val="000000"/>
                <w:sz w:val="30"/>
                <w:szCs w:val="30"/>
                <w:lang w:val="be-BY"/>
              </w:rPr>
              <w:t>Назва віду спорту</w:t>
            </w:r>
          </w:p>
        </w:tc>
      </w:tr>
      <w:tr w:rsidR="00025296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96" w:rsidRPr="00D4380A" w:rsidRDefault="00025296" w:rsidP="00D4380A">
            <w:pPr>
              <w:spacing w:before="80" w:after="80" w:line="200" w:lineRule="exact"/>
              <w:jc w:val="center"/>
              <w:rPr>
                <w:color w:val="000000"/>
                <w:sz w:val="30"/>
                <w:szCs w:val="30"/>
                <w:lang w:val="be-BY"/>
              </w:rPr>
            </w:pPr>
            <w:r w:rsidRPr="00D4380A">
              <w:rPr>
                <w:color w:val="000000"/>
                <w:sz w:val="30"/>
                <w:szCs w:val="30"/>
                <w:lang w:val="be-BY"/>
              </w:rPr>
              <w:t>02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96" w:rsidRPr="00D4380A" w:rsidRDefault="00025296" w:rsidP="00D4380A">
            <w:pPr>
              <w:spacing w:before="80" w:after="80" w:line="200" w:lineRule="exact"/>
              <w:rPr>
                <w:bCs/>
                <w:color w:val="000000"/>
                <w:sz w:val="30"/>
                <w:szCs w:val="30"/>
                <w:lang w:val="be-BY"/>
              </w:rPr>
            </w:pPr>
            <w:r w:rsidRPr="00D4380A">
              <w:rPr>
                <w:bCs/>
                <w:color w:val="000000"/>
                <w:sz w:val="30"/>
                <w:szCs w:val="30"/>
                <w:lang w:val="be-BY"/>
              </w:rPr>
              <w:t>Бадмінтон</w:t>
            </w:r>
          </w:p>
        </w:tc>
      </w:tr>
      <w:tr w:rsidR="00025296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96" w:rsidRPr="00D4380A" w:rsidRDefault="00025296" w:rsidP="00D4380A">
            <w:pPr>
              <w:spacing w:before="80" w:after="80" w:line="200" w:lineRule="exact"/>
              <w:jc w:val="center"/>
              <w:rPr>
                <w:color w:val="000000"/>
                <w:sz w:val="30"/>
                <w:szCs w:val="30"/>
                <w:lang w:val="be-BY"/>
              </w:rPr>
            </w:pPr>
            <w:r w:rsidRPr="00D4380A">
              <w:rPr>
                <w:color w:val="000000"/>
                <w:sz w:val="30"/>
                <w:szCs w:val="30"/>
                <w:lang w:val="be-BY"/>
              </w:rPr>
              <w:t>03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96" w:rsidRPr="00D4380A" w:rsidRDefault="00025296" w:rsidP="00D4380A">
            <w:pPr>
              <w:spacing w:before="80" w:after="80" w:line="200" w:lineRule="exact"/>
              <w:rPr>
                <w:color w:val="000000"/>
                <w:sz w:val="30"/>
                <w:szCs w:val="30"/>
                <w:lang w:val="be-BY"/>
              </w:rPr>
            </w:pPr>
            <w:r w:rsidRPr="00D4380A">
              <w:rPr>
                <w:sz w:val="30"/>
                <w:szCs w:val="30"/>
              </w:rPr>
              <w:t>Б</w:t>
            </w:r>
            <w:r w:rsidRPr="00D4380A">
              <w:rPr>
                <w:sz w:val="30"/>
                <w:szCs w:val="30"/>
                <w:lang w:val="be-BY"/>
              </w:rPr>
              <w:t>а</w:t>
            </w:r>
            <w:r w:rsidRPr="00D4380A">
              <w:rPr>
                <w:sz w:val="30"/>
                <w:szCs w:val="30"/>
              </w:rPr>
              <w:t>р</w:t>
            </w:r>
            <w:r w:rsidRPr="00D4380A">
              <w:rPr>
                <w:sz w:val="30"/>
                <w:szCs w:val="30"/>
                <w:lang w:val="be-BY"/>
              </w:rPr>
              <w:t>аць</w:t>
            </w:r>
            <w:r w:rsidRPr="00D4380A">
              <w:rPr>
                <w:sz w:val="30"/>
                <w:szCs w:val="30"/>
              </w:rPr>
              <w:t>ба вольная</w:t>
            </w:r>
          </w:p>
        </w:tc>
      </w:tr>
      <w:tr w:rsidR="00025296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96" w:rsidRPr="00D4380A" w:rsidRDefault="00025296" w:rsidP="00D4380A">
            <w:pPr>
              <w:spacing w:before="80" w:after="80" w:line="200" w:lineRule="exact"/>
              <w:jc w:val="center"/>
              <w:rPr>
                <w:bCs/>
                <w:smallCaps/>
                <w:color w:val="000000"/>
                <w:sz w:val="30"/>
                <w:szCs w:val="30"/>
                <w:lang w:val="be-BY"/>
              </w:rPr>
            </w:pPr>
            <w:r w:rsidRPr="00D4380A">
              <w:rPr>
                <w:bCs/>
                <w:smallCaps/>
                <w:color w:val="000000"/>
                <w:sz w:val="30"/>
                <w:szCs w:val="30"/>
                <w:lang w:val="be-BY"/>
              </w:rPr>
              <w:t>04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96" w:rsidRPr="00D4380A" w:rsidRDefault="00025296" w:rsidP="00D4380A">
            <w:pPr>
              <w:spacing w:before="80" w:after="80" w:line="200" w:lineRule="exact"/>
              <w:rPr>
                <w:color w:val="000000"/>
                <w:sz w:val="30"/>
                <w:szCs w:val="30"/>
                <w:lang w:val="be-BY"/>
              </w:rPr>
            </w:pPr>
            <w:r w:rsidRPr="00D4380A">
              <w:rPr>
                <w:sz w:val="30"/>
                <w:szCs w:val="30"/>
              </w:rPr>
              <w:t>Б</w:t>
            </w:r>
            <w:r w:rsidRPr="00D4380A">
              <w:rPr>
                <w:sz w:val="30"/>
                <w:szCs w:val="30"/>
                <w:lang w:val="be-BY"/>
              </w:rPr>
              <w:t>а</w:t>
            </w:r>
            <w:r w:rsidRPr="00D4380A">
              <w:rPr>
                <w:sz w:val="30"/>
                <w:szCs w:val="30"/>
              </w:rPr>
              <w:t>р</w:t>
            </w:r>
            <w:r w:rsidRPr="00D4380A">
              <w:rPr>
                <w:sz w:val="30"/>
                <w:szCs w:val="30"/>
                <w:lang w:val="be-BY"/>
              </w:rPr>
              <w:t>аць</w:t>
            </w:r>
            <w:r w:rsidRPr="00D4380A">
              <w:rPr>
                <w:sz w:val="30"/>
                <w:szCs w:val="30"/>
              </w:rPr>
              <w:t xml:space="preserve">ба </w:t>
            </w:r>
            <w:proofErr w:type="spellStart"/>
            <w:r w:rsidRPr="00D4380A">
              <w:rPr>
                <w:sz w:val="30"/>
                <w:szCs w:val="30"/>
              </w:rPr>
              <w:t>гр</w:t>
            </w:r>
            <w:proofErr w:type="spellEnd"/>
            <w:r w:rsidRPr="00D4380A">
              <w:rPr>
                <w:sz w:val="30"/>
                <w:szCs w:val="30"/>
                <w:lang w:val="be-BY"/>
              </w:rPr>
              <w:t>э</w:t>
            </w:r>
            <w:r w:rsidRPr="00D4380A">
              <w:rPr>
                <w:sz w:val="30"/>
                <w:szCs w:val="30"/>
              </w:rPr>
              <w:t>к</w:t>
            </w:r>
            <w:r w:rsidRPr="00D4380A">
              <w:rPr>
                <w:sz w:val="30"/>
                <w:szCs w:val="30"/>
                <w:lang w:val="be-BY"/>
              </w:rPr>
              <w:t>а</w:t>
            </w:r>
            <w:r w:rsidRPr="00D4380A">
              <w:rPr>
                <w:sz w:val="30"/>
                <w:szCs w:val="30"/>
              </w:rPr>
              <w:t>-р</w:t>
            </w:r>
            <w:r w:rsidRPr="00D4380A">
              <w:rPr>
                <w:sz w:val="30"/>
                <w:szCs w:val="30"/>
                <w:lang w:val="be-BY"/>
              </w:rPr>
              <w:t>ы</w:t>
            </w:r>
            <w:proofErr w:type="spellStart"/>
            <w:r w:rsidRPr="00D4380A">
              <w:rPr>
                <w:sz w:val="30"/>
                <w:szCs w:val="30"/>
              </w:rPr>
              <w:t>мская</w:t>
            </w:r>
            <w:proofErr w:type="spellEnd"/>
          </w:p>
        </w:tc>
      </w:tr>
      <w:tr w:rsidR="00025296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96" w:rsidRPr="00D4380A" w:rsidRDefault="00025296" w:rsidP="00D4380A">
            <w:pPr>
              <w:spacing w:before="80" w:after="80" w:line="200" w:lineRule="exact"/>
              <w:jc w:val="center"/>
              <w:rPr>
                <w:color w:val="000000"/>
                <w:sz w:val="30"/>
                <w:szCs w:val="30"/>
                <w:lang w:val="be-BY"/>
              </w:rPr>
            </w:pPr>
            <w:r w:rsidRPr="00D4380A">
              <w:rPr>
                <w:color w:val="000000"/>
                <w:sz w:val="30"/>
                <w:szCs w:val="30"/>
                <w:lang w:val="be-BY"/>
              </w:rPr>
              <w:t>05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96" w:rsidRPr="00D4380A" w:rsidRDefault="00025296" w:rsidP="00D4380A">
            <w:pPr>
              <w:spacing w:before="80" w:after="80" w:line="200" w:lineRule="exact"/>
              <w:rPr>
                <w:bCs/>
                <w:smallCaps/>
                <w:color w:val="000000"/>
                <w:sz w:val="30"/>
                <w:szCs w:val="30"/>
                <w:lang w:val="be-BY"/>
              </w:rPr>
            </w:pPr>
            <w:r w:rsidRPr="00D4380A">
              <w:rPr>
                <w:sz w:val="30"/>
                <w:szCs w:val="30"/>
              </w:rPr>
              <w:t>Баскетбол</w:t>
            </w:r>
          </w:p>
        </w:tc>
      </w:tr>
      <w:tr w:rsidR="00025296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96" w:rsidRPr="00D4380A" w:rsidRDefault="00025296" w:rsidP="00D4380A">
            <w:pPr>
              <w:spacing w:before="80" w:after="80" w:line="200" w:lineRule="exact"/>
              <w:jc w:val="center"/>
              <w:rPr>
                <w:color w:val="000000"/>
                <w:sz w:val="30"/>
                <w:szCs w:val="30"/>
                <w:lang w:val="be-BY"/>
              </w:rPr>
            </w:pPr>
            <w:r w:rsidRPr="00D4380A">
              <w:rPr>
                <w:color w:val="000000"/>
                <w:sz w:val="30"/>
                <w:szCs w:val="30"/>
                <w:lang w:val="be-BY"/>
              </w:rPr>
              <w:t>06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96" w:rsidRPr="00D4380A" w:rsidRDefault="00025296" w:rsidP="00D4380A">
            <w:pPr>
              <w:spacing w:before="80" w:after="80" w:line="200" w:lineRule="exact"/>
              <w:rPr>
                <w:color w:val="000000"/>
                <w:sz w:val="30"/>
                <w:szCs w:val="30"/>
                <w:lang w:val="be-BY"/>
              </w:rPr>
            </w:pPr>
            <w:r w:rsidRPr="00D4380A">
              <w:rPr>
                <w:sz w:val="30"/>
                <w:szCs w:val="30"/>
              </w:rPr>
              <w:t>Бейсбол</w:t>
            </w:r>
            <w:r w:rsidRPr="00D4380A">
              <w:rPr>
                <w:sz w:val="30"/>
                <w:szCs w:val="30"/>
                <w:lang w:val="be-BY"/>
              </w:rPr>
              <w:t xml:space="preserve"> </w:t>
            </w:r>
          </w:p>
        </w:tc>
      </w:tr>
      <w:tr w:rsidR="00025296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96" w:rsidRPr="00D4380A" w:rsidRDefault="00025296" w:rsidP="00D4380A">
            <w:pPr>
              <w:spacing w:before="80" w:after="80" w:line="200" w:lineRule="exact"/>
              <w:jc w:val="center"/>
              <w:rPr>
                <w:color w:val="000000"/>
                <w:sz w:val="30"/>
                <w:szCs w:val="30"/>
                <w:lang w:val="be-BY"/>
              </w:rPr>
            </w:pPr>
            <w:r w:rsidRPr="00D4380A">
              <w:rPr>
                <w:color w:val="000000"/>
                <w:sz w:val="30"/>
                <w:szCs w:val="30"/>
                <w:lang w:val="be-BY"/>
              </w:rPr>
              <w:t>07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96" w:rsidRPr="00D4380A" w:rsidRDefault="00025296" w:rsidP="00D4380A">
            <w:pPr>
              <w:spacing w:before="80" w:after="80" w:line="200" w:lineRule="exact"/>
              <w:rPr>
                <w:sz w:val="30"/>
                <w:szCs w:val="30"/>
                <w:lang w:val="be-BY"/>
              </w:rPr>
            </w:pPr>
            <w:r w:rsidRPr="00D4380A">
              <w:rPr>
                <w:sz w:val="30"/>
                <w:szCs w:val="30"/>
                <w:lang w:val="be-BY"/>
              </w:rPr>
              <w:t>Біятлон</w:t>
            </w:r>
          </w:p>
        </w:tc>
      </w:tr>
      <w:tr w:rsidR="00025296" w:rsidRPr="006C5345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96" w:rsidRPr="00D4380A" w:rsidRDefault="00025296" w:rsidP="00D4380A">
            <w:pPr>
              <w:spacing w:before="80" w:after="80" w:line="200" w:lineRule="exact"/>
              <w:jc w:val="center"/>
              <w:rPr>
                <w:color w:val="000000"/>
                <w:sz w:val="30"/>
                <w:szCs w:val="30"/>
                <w:lang w:val="be-BY"/>
              </w:rPr>
            </w:pPr>
            <w:r w:rsidRPr="00D4380A">
              <w:rPr>
                <w:color w:val="000000"/>
                <w:sz w:val="30"/>
                <w:szCs w:val="30"/>
                <w:lang w:val="be-BY"/>
              </w:rPr>
              <w:t>08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96" w:rsidRPr="00D4380A" w:rsidRDefault="00025296" w:rsidP="00D4380A">
            <w:pPr>
              <w:spacing w:before="80" w:after="80" w:line="200" w:lineRule="exact"/>
              <w:rPr>
                <w:color w:val="000000"/>
                <w:sz w:val="30"/>
                <w:szCs w:val="30"/>
                <w:lang w:val="be-BY"/>
              </w:rPr>
            </w:pPr>
            <w:r w:rsidRPr="00D4380A">
              <w:rPr>
                <w:sz w:val="30"/>
                <w:szCs w:val="30"/>
              </w:rPr>
              <w:t>Бокс</w:t>
            </w:r>
          </w:p>
        </w:tc>
      </w:tr>
      <w:tr w:rsidR="00025296" w:rsidRPr="006C5345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96" w:rsidRPr="00D4380A" w:rsidRDefault="00025296" w:rsidP="00D4380A">
            <w:pPr>
              <w:spacing w:before="80" w:after="80" w:line="200" w:lineRule="exact"/>
              <w:jc w:val="center"/>
              <w:rPr>
                <w:color w:val="000000"/>
                <w:sz w:val="30"/>
                <w:szCs w:val="30"/>
                <w:lang w:val="be-BY"/>
              </w:rPr>
            </w:pPr>
            <w:r w:rsidRPr="00D4380A">
              <w:rPr>
                <w:color w:val="000000"/>
                <w:sz w:val="30"/>
                <w:szCs w:val="30"/>
                <w:lang w:val="be-BY"/>
              </w:rPr>
              <w:t>09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96" w:rsidRPr="00D4380A" w:rsidRDefault="00025296" w:rsidP="00D4380A">
            <w:pPr>
              <w:spacing w:before="80" w:after="80" w:line="200" w:lineRule="exact"/>
              <w:rPr>
                <w:color w:val="000000"/>
                <w:sz w:val="30"/>
                <w:szCs w:val="30"/>
                <w:lang w:val="be-BY"/>
              </w:rPr>
            </w:pPr>
            <w:r w:rsidRPr="00D4380A">
              <w:rPr>
                <w:sz w:val="30"/>
                <w:szCs w:val="30"/>
              </w:rPr>
              <w:t>В</w:t>
            </w:r>
            <w:r w:rsidRPr="00D4380A">
              <w:rPr>
                <w:sz w:val="30"/>
                <w:szCs w:val="30"/>
                <w:lang w:val="be-BY"/>
              </w:rPr>
              <w:t>а</w:t>
            </w:r>
            <w:proofErr w:type="spellStart"/>
            <w:r w:rsidRPr="00D4380A">
              <w:rPr>
                <w:sz w:val="30"/>
                <w:szCs w:val="30"/>
              </w:rPr>
              <w:t>лейбол</w:t>
            </w:r>
            <w:proofErr w:type="spellEnd"/>
          </w:p>
        </w:tc>
      </w:tr>
      <w:tr w:rsidR="00025296" w:rsidRPr="006C5345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96" w:rsidRPr="00D4380A" w:rsidRDefault="00025296" w:rsidP="00D4380A">
            <w:pPr>
              <w:spacing w:before="80" w:after="80" w:line="200" w:lineRule="exact"/>
              <w:jc w:val="center"/>
              <w:rPr>
                <w:color w:val="000000"/>
                <w:sz w:val="30"/>
                <w:szCs w:val="30"/>
                <w:lang w:val="be-BY"/>
              </w:rPr>
            </w:pPr>
            <w:r w:rsidRPr="00D4380A">
              <w:rPr>
                <w:color w:val="000000"/>
                <w:sz w:val="30"/>
                <w:szCs w:val="30"/>
                <w:lang w:val="be-BY"/>
              </w:rPr>
              <w:t>10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96" w:rsidRPr="00D4380A" w:rsidRDefault="00025296" w:rsidP="00D4380A">
            <w:pPr>
              <w:spacing w:before="80" w:after="80" w:line="200" w:lineRule="exact"/>
              <w:rPr>
                <w:color w:val="000000"/>
                <w:sz w:val="30"/>
                <w:szCs w:val="30"/>
                <w:lang w:val="be-BY"/>
              </w:rPr>
            </w:pPr>
            <w:r w:rsidRPr="00D4380A">
              <w:rPr>
                <w:sz w:val="30"/>
                <w:szCs w:val="30"/>
              </w:rPr>
              <w:t>В</w:t>
            </w:r>
            <w:r w:rsidRPr="00D4380A">
              <w:rPr>
                <w:sz w:val="30"/>
                <w:szCs w:val="30"/>
                <w:lang w:val="be-BY"/>
              </w:rPr>
              <w:t>а</w:t>
            </w:r>
            <w:proofErr w:type="spellStart"/>
            <w:r w:rsidRPr="00D4380A">
              <w:rPr>
                <w:sz w:val="30"/>
                <w:szCs w:val="30"/>
              </w:rPr>
              <w:t>лейбол</w:t>
            </w:r>
            <w:proofErr w:type="spellEnd"/>
            <w:r w:rsidRPr="00D4380A">
              <w:rPr>
                <w:sz w:val="30"/>
                <w:szCs w:val="30"/>
              </w:rPr>
              <w:t xml:space="preserve"> </w:t>
            </w:r>
            <w:proofErr w:type="spellStart"/>
            <w:r w:rsidRPr="00D4380A">
              <w:rPr>
                <w:sz w:val="30"/>
                <w:szCs w:val="30"/>
              </w:rPr>
              <w:t>пляжны</w:t>
            </w:r>
            <w:proofErr w:type="spellEnd"/>
          </w:p>
        </w:tc>
      </w:tr>
      <w:tr w:rsidR="00025296" w:rsidRPr="006C5345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96" w:rsidRPr="00D4380A" w:rsidRDefault="00025296" w:rsidP="00D4380A">
            <w:pPr>
              <w:spacing w:before="80" w:after="80" w:line="200" w:lineRule="exact"/>
              <w:jc w:val="center"/>
              <w:rPr>
                <w:color w:val="000000"/>
                <w:sz w:val="30"/>
                <w:szCs w:val="30"/>
                <w:lang w:val="be-BY"/>
              </w:rPr>
            </w:pPr>
            <w:r w:rsidRPr="00D4380A">
              <w:rPr>
                <w:color w:val="000000"/>
                <w:sz w:val="30"/>
                <w:szCs w:val="30"/>
                <w:lang w:val="be-BY"/>
              </w:rPr>
              <w:t>11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96" w:rsidRPr="00D4380A" w:rsidRDefault="00025296" w:rsidP="00D4380A">
            <w:pPr>
              <w:spacing w:before="80" w:after="80" w:line="200" w:lineRule="exact"/>
              <w:rPr>
                <w:color w:val="000000"/>
                <w:sz w:val="30"/>
                <w:szCs w:val="30"/>
                <w:lang w:val="be-BY"/>
              </w:rPr>
            </w:pPr>
            <w:r w:rsidRPr="00D4380A">
              <w:rPr>
                <w:sz w:val="30"/>
                <w:szCs w:val="30"/>
              </w:rPr>
              <w:t>Вел</w:t>
            </w:r>
            <w:r w:rsidRPr="00D4380A">
              <w:rPr>
                <w:sz w:val="30"/>
                <w:szCs w:val="30"/>
                <w:lang w:val="be-BY"/>
              </w:rPr>
              <w:t>а</w:t>
            </w:r>
            <w:r w:rsidRPr="00D4380A">
              <w:rPr>
                <w:sz w:val="30"/>
                <w:szCs w:val="30"/>
              </w:rPr>
              <w:t>с</w:t>
            </w:r>
            <w:r w:rsidRPr="00D4380A">
              <w:rPr>
                <w:sz w:val="30"/>
                <w:szCs w:val="30"/>
                <w:lang w:val="be-BY"/>
              </w:rPr>
              <w:t>і</w:t>
            </w:r>
            <w:proofErr w:type="spellStart"/>
            <w:r w:rsidRPr="00D4380A">
              <w:rPr>
                <w:sz w:val="30"/>
                <w:szCs w:val="30"/>
              </w:rPr>
              <w:t>педны</w:t>
            </w:r>
            <w:proofErr w:type="spellEnd"/>
            <w:r w:rsidRPr="00D4380A">
              <w:rPr>
                <w:sz w:val="30"/>
                <w:szCs w:val="30"/>
              </w:rPr>
              <w:t xml:space="preserve"> спорт</w:t>
            </w:r>
          </w:p>
        </w:tc>
      </w:tr>
      <w:tr w:rsidR="00025296" w:rsidRPr="006C5345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96" w:rsidRPr="00D4380A" w:rsidRDefault="00025296" w:rsidP="00D4380A">
            <w:pPr>
              <w:spacing w:before="80" w:after="80" w:line="200" w:lineRule="exact"/>
              <w:jc w:val="center"/>
              <w:rPr>
                <w:color w:val="000000"/>
                <w:sz w:val="30"/>
                <w:szCs w:val="30"/>
                <w:lang w:val="be-BY"/>
              </w:rPr>
            </w:pPr>
            <w:r w:rsidRPr="00D4380A">
              <w:rPr>
                <w:color w:val="000000"/>
                <w:sz w:val="30"/>
                <w:szCs w:val="30"/>
                <w:lang w:val="be-BY"/>
              </w:rPr>
              <w:t>12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96" w:rsidRPr="00D4380A" w:rsidRDefault="00025296" w:rsidP="00D4380A">
            <w:pPr>
              <w:spacing w:before="80" w:after="80" w:line="200" w:lineRule="exact"/>
              <w:rPr>
                <w:sz w:val="30"/>
                <w:szCs w:val="30"/>
              </w:rPr>
            </w:pPr>
            <w:r w:rsidRPr="00D4380A">
              <w:rPr>
                <w:color w:val="000000"/>
                <w:sz w:val="30"/>
                <w:szCs w:val="30"/>
                <w:lang w:val="be-BY"/>
              </w:rPr>
              <w:t>Веславанне акадэмічнае</w:t>
            </w:r>
          </w:p>
        </w:tc>
      </w:tr>
      <w:tr w:rsidR="00025296" w:rsidRPr="006C5345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96" w:rsidRPr="00D4380A" w:rsidRDefault="00025296" w:rsidP="00D4380A">
            <w:pPr>
              <w:spacing w:before="80" w:after="80" w:line="200" w:lineRule="exact"/>
              <w:jc w:val="center"/>
              <w:rPr>
                <w:color w:val="000000"/>
                <w:sz w:val="30"/>
                <w:szCs w:val="30"/>
                <w:lang w:val="be-BY"/>
              </w:rPr>
            </w:pPr>
            <w:r w:rsidRPr="00D4380A">
              <w:rPr>
                <w:color w:val="000000"/>
                <w:sz w:val="30"/>
                <w:szCs w:val="30"/>
                <w:lang w:val="be-BY"/>
              </w:rPr>
              <w:t>13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96" w:rsidRPr="00D4380A" w:rsidRDefault="00025296" w:rsidP="00D4380A">
            <w:pPr>
              <w:spacing w:before="80" w:after="80" w:line="200" w:lineRule="exact"/>
              <w:rPr>
                <w:color w:val="000000"/>
                <w:sz w:val="30"/>
                <w:szCs w:val="30"/>
                <w:lang w:val="be-BY"/>
              </w:rPr>
            </w:pPr>
            <w:r w:rsidRPr="00D4380A">
              <w:rPr>
                <w:color w:val="000000"/>
                <w:sz w:val="30"/>
                <w:szCs w:val="30"/>
                <w:lang w:val="be-BY"/>
              </w:rPr>
              <w:t>Веславанне на байдарках і каноэ</w:t>
            </w:r>
          </w:p>
        </w:tc>
      </w:tr>
      <w:tr w:rsidR="00025296" w:rsidRPr="006C5345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96" w:rsidRPr="00D4380A" w:rsidRDefault="00025296" w:rsidP="00D4380A">
            <w:pPr>
              <w:spacing w:before="80" w:after="80" w:line="200" w:lineRule="exact"/>
              <w:jc w:val="center"/>
              <w:rPr>
                <w:color w:val="000000"/>
                <w:sz w:val="30"/>
                <w:szCs w:val="30"/>
                <w:lang w:val="be-BY"/>
              </w:rPr>
            </w:pPr>
            <w:r w:rsidRPr="00D4380A">
              <w:rPr>
                <w:color w:val="000000"/>
                <w:sz w:val="30"/>
                <w:szCs w:val="30"/>
                <w:lang w:val="be-BY"/>
              </w:rPr>
              <w:t>14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96" w:rsidRPr="00D4380A" w:rsidRDefault="00025296" w:rsidP="00D4380A">
            <w:pPr>
              <w:spacing w:before="80" w:after="80" w:line="200" w:lineRule="exact"/>
              <w:rPr>
                <w:color w:val="000000"/>
                <w:sz w:val="30"/>
                <w:szCs w:val="30"/>
                <w:lang w:val="be-BY"/>
              </w:rPr>
            </w:pPr>
            <w:r w:rsidRPr="00D4380A">
              <w:rPr>
                <w:color w:val="000000"/>
                <w:sz w:val="30"/>
                <w:szCs w:val="30"/>
                <w:lang w:val="be-BY"/>
              </w:rPr>
              <w:t>Веславы слалам</w:t>
            </w:r>
          </w:p>
        </w:tc>
      </w:tr>
      <w:tr w:rsidR="00025296" w:rsidRPr="006C5345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96" w:rsidRPr="00D4380A" w:rsidRDefault="00025296" w:rsidP="00D4380A">
            <w:pPr>
              <w:spacing w:before="80" w:after="80" w:line="200" w:lineRule="exact"/>
              <w:jc w:val="center"/>
              <w:rPr>
                <w:color w:val="000000"/>
                <w:sz w:val="30"/>
                <w:szCs w:val="30"/>
                <w:lang w:val="be-BY"/>
              </w:rPr>
            </w:pPr>
            <w:r w:rsidRPr="00D4380A">
              <w:rPr>
                <w:color w:val="000000"/>
                <w:sz w:val="30"/>
                <w:szCs w:val="30"/>
                <w:lang w:val="be-BY"/>
              </w:rPr>
              <w:t>15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96" w:rsidRPr="00D4380A" w:rsidRDefault="00025296" w:rsidP="00D4380A">
            <w:pPr>
              <w:spacing w:before="80" w:after="80" w:line="200" w:lineRule="exact"/>
              <w:rPr>
                <w:color w:val="000000"/>
                <w:sz w:val="30"/>
                <w:szCs w:val="30"/>
                <w:lang w:val="be-BY"/>
              </w:rPr>
            </w:pPr>
            <w:proofErr w:type="spellStart"/>
            <w:r w:rsidRPr="00D4380A">
              <w:rPr>
                <w:sz w:val="30"/>
                <w:szCs w:val="30"/>
              </w:rPr>
              <w:t>Водн</w:t>
            </w:r>
            <w:proofErr w:type="spellEnd"/>
            <w:r w:rsidRPr="00D4380A">
              <w:rPr>
                <w:sz w:val="30"/>
                <w:szCs w:val="30"/>
                <w:lang w:val="be-BY"/>
              </w:rPr>
              <w:t>а</w:t>
            </w:r>
            <w:r w:rsidRPr="00D4380A">
              <w:rPr>
                <w:sz w:val="30"/>
                <w:szCs w:val="30"/>
              </w:rPr>
              <w:t>е пол</w:t>
            </w:r>
            <w:r w:rsidRPr="00D4380A">
              <w:rPr>
                <w:sz w:val="30"/>
                <w:szCs w:val="30"/>
                <w:lang w:val="be-BY"/>
              </w:rPr>
              <w:t>а</w:t>
            </w:r>
          </w:p>
        </w:tc>
      </w:tr>
      <w:tr w:rsidR="00025296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96" w:rsidRPr="00D4380A" w:rsidRDefault="00025296" w:rsidP="00D4380A">
            <w:pPr>
              <w:spacing w:before="80" w:after="80" w:line="200" w:lineRule="exact"/>
              <w:jc w:val="center"/>
              <w:rPr>
                <w:color w:val="000000"/>
                <w:sz w:val="30"/>
                <w:szCs w:val="30"/>
                <w:lang w:val="be-BY"/>
              </w:rPr>
            </w:pPr>
            <w:r w:rsidRPr="00D4380A">
              <w:rPr>
                <w:color w:val="000000"/>
                <w:sz w:val="30"/>
                <w:szCs w:val="30"/>
                <w:lang w:val="be-BY"/>
              </w:rPr>
              <w:t>16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96" w:rsidRPr="00D4380A" w:rsidRDefault="00025296" w:rsidP="00D4380A">
            <w:pPr>
              <w:spacing w:before="80" w:after="80" w:line="200" w:lineRule="exact"/>
              <w:rPr>
                <w:color w:val="000000"/>
                <w:sz w:val="30"/>
                <w:szCs w:val="30"/>
                <w:lang w:val="be-BY"/>
              </w:rPr>
            </w:pPr>
            <w:r w:rsidRPr="00D4380A">
              <w:rPr>
                <w:sz w:val="30"/>
                <w:szCs w:val="30"/>
              </w:rPr>
              <w:t>Гандбол</w:t>
            </w:r>
          </w:p>
        </w:tc>
      </w:tr>
      <w:tr w:rsidR="00025296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96" w:rsidRPr="00D4380A" w:rsidRDefault="00025296" w:rsidP="00D4380A">
            <w:pPr>
              <w:spacing w:before="80" w:after="80" w:line="200" w:lineRule="exact"/>
              <w:jc w:val="center"/>
              <w:rPr>
                <w:color w:val="000000"/>
                <w:sz w:val="30"/>
                <w:szCs w:val="30"/>
                <w:lang w:val="be-BY"/>
              </w:rPr>
            </w:pPr>
            <w:r w:rsidRPr="00D4380A">
              <w:rPr>
                <w:color w:val="000000"/>
                <w:sz w:val="30"/>
                <w:szCs w:val="30"/>
                <w:lang w:val="be-BY"/>
              </w:rPr>
              <w:t>17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96" w:rsidRPr="00D4380A" w:rsidRDefault="00025296" w:rsidP="00D4380A">
            <w:pPr>
              <w:spacing w:before="80" w:after="80" w:line="200" w:lineRule="exact"/>
              <w:rPr>
                <w:sz w:val="30"/>
                <w:szCs w:val="30"/>
              </w:rPr>
            </w:pPr>
            <w:r w:rsidRPr="00D4380A">
              <w:rPr>
                <w:sz w:val="30"/>
                <w:szCs w:val="30"/>
              </w:rPr>
              <w:t>Г</w:t>
            </w:r>
            <w:r w:rsidRPr="00D4380A">
              <w:rPr>
                <w:sz w:val="30"/>
                <w:szCs w:val="30"/>
                <w:lang w:val="be-BY"/>
              </w:rPr>
              <w:t>і</w:t>
            </w:r>
            <w:proofErr w:type="spellStart"/>
            <w:r w:rsidRPr="00D4380A">
              <w:rPr>
                <w:sz w:val="30"/>
                <w:szCs w:val="30"/>
              </w:rPr>
              <w:t>мнаст</w:t>
            </w:r>
            <w:proofErr w:type="spellEnd"/>
            <w:r w:rsidRPr="00D4380A">
              <w:rPr>
                <w:sz w:val="30"/>
                <w:szCs w:val="30"/>
                <w:lang w:val="be-BY"/>
              </w:rPr>
              <w:t>ы</w:t>
            </w:r>
            <w:r w:rsidRPr="00D4380A">
              <w:rPr>
                <w:sz w:val="30"/>
                <w:szCs w:val="30"/>
              </w:rPr>
              <w:t xml:space="preserve">ка </w:t>
            </w:r>
            <w:proofErr w:type="spellStart"/>
            <w:r w:rsidRPr="00D4380A">
              <w:rPr>
                <w:sz w:val="30"/>
                <w:szCs w:val="30"/>
              </w:rPr>
              <w:t>сп</w:t>
            </w:r>
            <w:proofErr w:type="spellEnd"/>
            <w:r w:rsidRPr="00D4380A">
              <w:rPr>
                <w:sz w:val="30"/>
                <w:szCs w:val="30"/>
                <w:lang w:val="be-BY"/>
              </w:rPr>
              <w:t>а</w:t>
            </w:r>
            <w:proofErr w:type="spellStart"/>
            <w:r w:rsidRPr="00D4380A">
              <w:rPr>
                <w:sz w:val="30"/>
                <w:szCs w:val="30"/>
              </w:rPr>
              <w:t>рт</w:t>
            </w:r>
            <w:proofErr w:type="spellEnd"/>
            <w:r w:rsidRPr="00D4380A">
              <w:rPr>
                <w:sz w:val="30"/>
                <w:szCs w:val="30"/>
                <w:lang w:val="be-BY"/>
              </w:rPr>
              <w:t>ыў</w:t>
            </w:r>
            <w:proofErr w:type="spellStart"/>
            <w:r w:rsidRPr="00D4380A">
              <w:rPr>
                <w:sz w:val="30"/>
                <w:szCs w:val="30"/>
              </w:rPr>
              <w:t>ная</w:t>
            </w:r>
            <w:proofErr w:type="spellEnd"/>
          </w:p>
        </w:tc>
      </w:tr>
      <w:tr w:rsidR="00025296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96" w:rsidRPr="00D4380A" w:rsidRDefault="00025296" w:rsidP="00D4380A">
            <w:pPr>
              <w:spacing w:before="80" w:after="80" w:line="200" w:lineRule="exact"/>
              <w:jc w:val="center"/>
              <w:rPr>
                <w:color w:val="000000"/>
                <w:sz w:val="30"/>
                <w:szCs w:val="30"/>
                <w:lang w:val="be-BY"/>
              </w:rPr>
            </w:pPr>
            <w:r w:rsidRPr="00D4380A">
              <w:rPr>
                <w:color w:val="000000"/>
                <w:sz w:val="30"/>
                <w:szCs w:val="30"/>
                <w:lang w:val="be-BY"/>
              </w:rPr>
              <w:t>18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96" w:rsidRPr="00D4380A" w:rsidRDefault="00025296" w:rsidP="00D4380A">
            <w:pPr>
              <w:spacing w:before="80" w:after="80" w:line="200" w:lineRule="exact"/>
              <w:rPr>
                <w:sz w:val="30"/>
                <w:szCs w:val="30"/>
                <w:lang w:val="be-BY"/>
              </w:rPr>
            </w:pPr>
            <w:r w:rsidRPr="00D4380A">
              <w:rPr>
                <w:sz w:val="30"/>
                <w:szCs w:val="30"/>
              </w:rPr>
              <w:t>Г</w:t>
            </w:r>
            <w:r w:rsidRPr="00D4380A">
              <w:rPr>
                <w:sz w:val="30"/>
                <w:szCs w:val="30"/>
                <w:lang w:val="be-BY"/>
              </w:rPr>
              <w:t>і</w:t>
            </w:r>
            <w:proofErr w:type="spellStart"/>
            <w:r w:rsidRPr="00D4380A">
              <w:rPr>
                <w:sz w:val="30"/>
                <w:szCs w:val="30"/>
              </w:rPr>
              <w:t>мнаст</w:t>
            </w:r>
            <w:proofErr w:type="spellEnd"/>
            <w:r w:rsidRPr="00D4380A">
              <w:rPr>
                <w:sz w:val="30"/>
                <w:szCs w:val="30"/>
                <w:lang w:val="be-BY"/>
              </w:rPr>
              <w:t>ы</w:t>
            </w:r>
            <w:r w:rsidRPr="00D4380A">
              <w:rPr>
                <w:sz w:val="30"/>
                <w:szCs w:val="30"/>
              </w:rPr>
              <w:t xml:space="preserve">ка </w:t>
            </w:r>
            <w:r w:rsidRPr="00D4380A">
              <w:rPr>
                <w:sz w:val="30"/>
                <w:szCs w:val="30"/>
                <w:lang w:val="be-BY"/>
              </w:rPr>
              <w:t>мастацкая</w:t>
            </w:r>
          </w:p>
        </w:tc>
      </w:tr>
      <w:tr w:rsidR="00025296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96" w:rsidRPr="00D4380A" w:rsidRDefault="00025296" w:rsidP="00D4380A">
            <w:pPr>
              <w:spacing w:before="80" w:after="80" w:line="200" w:lineRule="exact"/>
              <w:jc w:val="center"/>
              <w:rPr>
                <w:color w:val="000000"/>
                <w:sz w:val="30"/>
                <w:szCs w:val="30"/>
                <w:lang w:val="be-BY"/>
              </w:rPr>
            </w:pPr>
            <w:r w:rsidRPr="00D4380A">
              <w:rPr>
                <w:color w:val="000000"/>
                <w:sz w:val="30"/>
                <w:szCs w:val="30"/>
                <w:lang w:val="be-BY"/>
              </w:rPr>
              <w:t>19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96" w:rsidRPr="00D4380A" w:rsidRDefault="00025296" w:rsidP="00D4380A">
            <w:pPr>
              <w:spacing w:before="80" w:after="80" w:line="200" w:lineRule="exact"/>
              <w:rPr>
                <w:sz w:val="30"/>
                <w:szCs w:val="30"/>
              </w:rPr>
            </w:pPr>
            <w:r w:rsidRPr="00D4380A">
              <w:rPr>
                <w:sz w:val="30"/>
                <w:szCs w:val="30"/>
              </w:rPr>
              <w:t>Горн</w:t>
            </w:r>
            <w:r w:rsidRPr="00D4380A">
              <w:rPr>
                <w:sz w:val="30"/>
                <w:szCs w:val="30"/>
                <w:lang w:val="be-BY"/>
              </w:rPr>
              <w:t>а</w:t>
            </w:r>
            <w:proofErr w:type="spellStart"/>
            <w:r w:rsidRPr="00D4380A">
              <w:rPr>
                <w:sz w:val="30"/>
                <w:szCs w:val="30"/>
              </w:rPr>
              <w:t>лыжны</w:t>
            </w:r>
            <w:proofErr w:type="spellEnd"/>
            <w:r w:rsidRPr="00D4380A">
              <w:rPr>
                <w:sz w:val="30"/>
                <w:szCs w:val="30"/>
              </w:rPr>
              <w:t xml:space="preserve"> спорт</w:t>
            </w:r>
          </w:p>
        </w:tc>
      </w:tr>
      <w:tr w:rsidR="00025296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96" w:rsidRPr="00D4380A" w:rsidRDefault="00025296" w:rsidP="00D4380A">
            <w:pPr>
              <w:spacing w:before="80" w:after="80" w:line="200" w:lineRule="exact"/>
              <w:jc w:val="center"/>
              <w:rPr>
                <w:color w:val="000000"/>
                <w:sz w:val="30"/>
                <w:szCs w:val="30"/>
                <w:lang w:val="be-BY"/>
              </w:rPr>
            </w:pPr>
            <w:r w:rsidRPr="00D4380A">
              <w:rPr>
                <w:color w:val="000000"/>
                <w:sz w:val="30"/>
                <w:szCs w:val="30"/>
                <w:lang w:val="be-BY"/>
              </w:rPr>
              <w:t>20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96" w:rsidRPr="00D4380A" w:rsidRDefault="00025296" w:rsidP="00D4380A">
            <w:pPr>
              <w:spacing w:before="80" w:after="80" w:line="200" w:lineRule="exact"/>
              <w:rPr>
                <w:sz w:val="30"/>
                <w:szCs w:val="30"/>
              </w:rPr>
            </w:pPr>
            <w:r w:rsidRPr="00D4380A">
              <w:rPr>
                <w:sz w:val="30"/>
                <w:szCs w:val="30"/>
              </w:rPr>
              <w:t>Дзюдо</w:t>
            </w:r>
          </w:p>
        </w:tc>
      </w:tr>
      <w:tr w:rsidR="00025296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96" w:rsidRPr="00D4380A" w:rsidRDefault="00025296" w:rsidP="00D4380A">
            <w:pPr>
              <w:spacing w:before="80" w:after="80" w:line="200" w:lineRule="exact"/>
              <w:jc w:val="center"/>
              <w:rPr>
                <w:color w:val="000000"/>
                <w:sz w:val="30"/>
                <w:szCs w:val="30"/>
                <w:lang w:val="be-BY"/>
              </w:rPr>
            </w:pPr>
            <w:r w:rsidRPr="00D4380A">
              <w:rPr>
                <w:color w:val="000000"/>
                <w:sz w:val="30"/>
                <w:szCs w:val="30"/>
                <w:lang w:val="be-BY"/>
              </w:rPr>
              <w:t>21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96" w:rsidRPr="00D4380A" w:rsidRDefault="00025296" w:rsidP="00D4380A">
            <w:pPr>
              <w:spacing w:before="80" w:after="80" w:line="200" w:lineRule="exact"/>
              <w:rPr>
                <w:sz w:val="30"/>
                <w:szCs w:val="30"/>
                <w:lang w:val="be-BY"/>
              </w:rPr>
            </w:pPr>
            <w:r w:rsidRPr="00D4380A">
              <w:rPr>
                <w:sz w:val="30"/>
                <w:szCs w:val="30"/>
                <w:lang w:val="be-BY"/>
              </w:rPr>
              <w:t>Канькабежны спорт</w:t>
            </w:r>
          </w:p>
        </w:tc>
      </w:tr>
      <w:tr w:rsidR="00025296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96" w:rsidRPr="00D4380A" w:rsidRDefault="00025296" w:rsidP="00D4380A">
            <w:pPr>
              <w:spacing w:before="80" w:after="80" w:line="200" w:lineRule="exact"/>
              <w:jc w:val="center"/>
              <w:rPr>
                <w:color w:val="000000"/>
                <w:sz w:val="30"/>
                <w:szCs w:val="30"/>
                <w:lang w:val="be-BY"/>
              </w:rPr>
            </w:pPr>
            <w:r w:rsidRPr="00D4380A">
              <w:rPr>
                <w:color w:val="000000"/>
                <w:sz w:val="30"/>
                <w:szCs w:val="30"/>
                <w:lang w:val="be-BY"/>
              </w:rPr>
              <w:t>22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96" w:rsidRPr="00D4380A" w:rsidRDefault="00025296" w:rsidP="00D4380A">
            <w:pPr>
              <w:spacing w:before="80" w:after="80" w:line="200" w:lineRule="exact"/>
              <w:rPr>
                <w:sz w:val="30"/>
                <w:szCs w:val="30"/>
              </w:rPr>
            </w:pPr>
            <w:r w:rsidRPr="00D4380A">
              <w:rPr>
                <w:sz w:val="30"/>
                <w:szCs w:val="30"/>
              </w:rPr>
              <w:t>Кёрлинг</w:t>
            </w:r>
          </w:p>
        </w:tc>
      </w:tr>
      <w:tr w:rsidR="00025296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96" w:rsidRPr="00D4380A" w:rsidRDefault="00025296" w:rsidP="00D4380A">
            <w:pPr>
              <w:spacing w:before="80" w:after="80" w:line="200" w:lineRule="exact"/>
              <w:jc w:val="center"/>
              <w:rPr>
                <w:color w:val="000000"/>
                <w:sz w:val="30"/>
                <w:szCs w:val="30"/>
                <w:lang w:val="be-BY"/>
              </w:rPr>
            </w:pPr>
            <w:r w:rsidRPr="00D4380A">
              <w:rPr>
                <w:color w:val="000000"/>
                <w:sz w:val="30"/>
                <w:szCs w:val="30"/>
                <w:lang w:val="be-BY"/>
              </w:rPr>
              <w:t>23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96" w:rsidRPr="00D4380A" w:rsidRDefault="00025296" w:rsidP="00D4380A">
            <w:pPr>
              <w:spacing w:before="80" w:after="80" w:line="200" w:lineRule="exact"/>
              <w:rPr>
                <w:sz w:val="30"/>
                <w:szCs w:val="30"/>
              </w:rPr>
            </w:pPr>
            <w:r w:rsidRPr="00D4380A">
              <w:rPr>
                <w:sz w:val="30"/>
                <w:szCs w:val="30"/>
              </w:rPr>
              <w:t>Кон</w:t>
            </w:r>
            <w:r w:rsidRPr="00D4380A">
              <w:rPr>
                <w:sz w:val="30"/>
                <w:szCs w:val="30"/>
                <w:lang w:val="be-BY"/>
              </w:rPr>
              <w:t>н</w:t>
            </w:r>
            <w:r w:rsidRPr="00D4380A">
              <w:rPr>
                <w:sz w:val="30"/>
                <w:szCs w:val="30"/>
              </w:rPr>
              <w:t>ы спорт</w:t>
            </w:r>
          </w:p>
        </w:tc>
      </w:tr>
      <w:tr w:rsidR="00025296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96" w:rsidRPr="00D4380A" w:rsidRDefault="00025296" w:rsidP="00D4380A">
            <w:pPr>
              <w:spacing w:before="80" w:after="80" w:line="200" w:lineRule="exact"/>
              <w:jc w:val="center"/>
              <w:rPr>
                <w:color w:val="000000"/>
                <w:sz w:val="30"/>
                <w:szCs w:val="30"/>
                <w:lang w:val="be-BY"/>
              </w:rPr>
            </w:pPr>
            <w:r w:rsidRPr="00D4380A">
              <w:rPr>
                <w:color w:val="000000"/>
                <w:sz w:val="30"/>
                <w:szCs w:val="30"/>
                <w:lang w:val="be-BY"/>
              </w:rPr>
              <w:t>24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96" w:rsidRPr="00D4380A" w:rsidRDefault="00025296" w:rsidP="00D4380A">
            <w:pPr>
              <w:spacing w:before="80" w:after="80" w:line="200" w:lineRule="exact"/>
              <w:rPr>
                <w:sz w:val="30"/>
                <w:szCs w:val="30"/>
              </w:rPr>
            </w:pPr>
            <w:r w:rsidRPr="00D4380A">
              <w:rPr>
                <w:sz w:val="30"/>
                <w:szCs w:val="30"/>
              </w:rPr>
              <w:t>Л</w:t>
            </w:r>
            <w:r w:rsidRPr="00D4380A">
              <w:rPr>
                <w:sz w:val="30"/>
                <w:szCs w:val="30"/>
                <w:lang w:val="be-BY"/>
              </w:rPr>
              <w:t>ё</w:t>
            </w:r>
            <w:proofErr w:type="spellStart"/>
            <w:r w:rsidRPr="00D4380A">
              <w:rPr>
                <w:sz w:val="30"/>
                <w:szCs w:val="30"/>
              </w:rPr>
              <w:t>гкая</w:t>
            </w:r>
            <w:proofErr w:type="spellEnd"/>
            <w:r w:rsidRPr="00D4380A">
              <w:rPr>
                <w:sz w:val="30"/>
                <w:szCs w:val="30"/>
              </w:rPr>
              <w:t xml:space="preserve"> атлет</w:t>
            </w:r>
            <w:r w:rsidRPr="00D4380A">
              <w:rPr>
                <w:sz w:val="30"/>
                <w:szCs w:val="30"/>
                <w:lang w:val="be-BY"/>
              </w:rPr>
              <w:t>ы</w:t>
            </w:r>
            <w:r w:rsidRPr="00D4380A">
              <w:rPr>
                <w:sz w:val="30"/>
                <w:szCs w:val="30"/>
              </w:rPr>
              <w:t>ка</w:t>
            </w:r>
          </w:p>
        </w:tc>
      </w:tr>
      <w:tr w:rsidR="00025296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96" w:rsidRPr="00D4380A" w:rsidRDefault="00025296" w:rsidP="00D4380A">
            <w:pPr>
              <w:spacing w:before="80" w:after="80" w:line="200" w:lineRule="exact"/>
              <w:jc w:val="center"/>
              <w:rPr>
                <w:color w:val="000000"/>
                <w:sz w:val="30"/>
                <w:szCs w:val="30"/>
                <w:lang w:val="be-BY"/>
              </w:rPr>
            </w:pPr>
            <w:r w:rsidRPr="00D4380A">
              <w:rPr>
                <w:color w:val="000000"/>
                <w:sz w:val="30"/>
                <w:szCs w:val="30"/>
                <w:lang w:val="be-BY"/>
              </w:rPr>
              <w:t>25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96" w:rsidRPr="00D4380A" w:rsidRDefault="00025296" w:rsidP="00D4380A">
            <w:pPr>
              <w:spacing w:before="80" w:after="80" w:line="200" w:lineRule="exact"/>
              <w:rPr>
                <w:sz w:val="30"/>
                <w:szCs w:val="30"/>
                <w:lang w:val="be-BY"/>
              </w:rPr>
            </w:pPr>
            <w:proofErr w:type="spellStart"/>
            <w:r w:rsidRPr="00D4380A">
              <w:rPr>
                <w:sz w:val="30"/>
                <w:szCs w:val="30"/>
              </w:rPr>
              <w:t>Лыжны</w:t>
            </w:r>
            <w:proofErr w:type="spellEnd"/>
            <w:r w:rsidRPr="00D4380A">
              <w:rPr>
                <w:sz w:val="30"/>
                <w:szCs w:val="30"/>
                <w:lang w:val="be-BY"/>
              </w:rPr>
              <w:t>я</w:t>
            </w:r>
            <w:r w:rsidRPr="00D4380A">
              <w:rPr>
                <w:sz w:val="30"/>
                <w:szCs w:val="30"/>
              </w:rPr>
              <w:t xml:space="preserve"> </w:t>
            </w:r>
            <w:proofErr w:type="spellStart"/>
            <w:r w:rsidRPr="00D4380A">
              <w:rPr>
                <w:sz w:val="30"/>
                <w:szCs w:val="30"/>
              </w:rPr>
              <w:t>гонк</w:t>
            </w:r>
            <w:proofErr w:type="spellEnd"/>
            <w:r w:rsidRPr="00D4380A">
              <w:rPr>
                <w:sz w:val="30"/>
                <w:szCs w:val="30"/>
                <w:lang w:val="be-BY"/>
              </w:rPr>
              <w:t>і</w:t>
            </w:r>
          </w:p>
        </w:tc>
      </w:tr>
      <w:tr w:rsidR="00025296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96" w:rsidRPr="00D4380A" w:rsidRDefault="00025296" w:rsidP="00D4380A">
            <w:pPr>
              <w:spacing w:before="80" w:after="80" w:line="200" w:lineRule="exact"/>
              <w:jc w:val="center"/>
              <w:rPr>
                <w:color w:val="000000"/>
                <w:sz w:val="30"/>
                <w:szCs w:val="30"/>
                <w:lang w:val="be-BY"/>
              </w:rPr>
            </w:pPr>
            <w:r w:rsidRPr="00D4380A">
              <w:rPr>
                <w:color w:val="000000"/>
                <w:sz w:val="30"/>
                <w:szCs w:val="30"/>
                <w:lang w:val="be-BY"/>
              </w:rPr>
              <w:t>26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96" w:rsidRPr="00D4380A" w:rsidRDefault="00025296" w:rsidP="00D4380A">
            <w:pPr>
              <w:spacing w:before="80" w:after="80" w:line="200" w:lineRule="exact"/>
              <w:rPr>
                <w:sz w:val="30"/>
                <w:szCs w:val="30"/>
              </w:rPr>
            </w:pPr>
            <w:proofErr w:type="spellStart"/>
            <w:r w:rsidRPr="00D4380A">
              <w:rPr>
                <w:sz w:val="30"/>
                <w:szCs w:val="30"/>
              </w:rPr>
              <w:t>Лыжн</w:t>
            </w:r>
            <w:proofErr w:type="spellEnd"/>
            <w:r w:rsidRPr="00D4380A">
              <w:rPr>
                <w:sz w:val="30"/>
                <w:szCs w:val="30"/>
                <w:lang w:val="be-BY"/>
              </w:rPr>
              <w:t>а</w:t>
            </w:r>
            <w:r w:rsidRPr="00D4380A">
              <w:rPr>
                <w:sz w:val="30"/>
                <w:szCs w:val="30"/>
              </w:rPr>
              <w:t xml:space="preserve">е </w:t>
            </w:r>
            <w:proofErr w:type="spellStart"/>
            <w:r w:rsidRPr="00D4380A">
              <w:rPr>
                <w:sz w:val="30"/>
                <w:szCs w:val="30"/>
              </w:rPr>
              <w:t>дв</w:t>
            </w:r>
            <w:proofErr w:type="spellEnd"/>
            <w:r w:rsidRPr="00D4380A">
              <w:rPr>
                <w:sz w:val="30"/>
                <w:szCs w:val="30"/>
                <w:lang w:val="be-BY"/>
              </w:rPr>
              <w:t>ая</w:t>
            </w:r>
            <w:r w:rsidRPr="00D4380A">
              <w:rPr>
                <w:sz w:val="30"/>
                <w:szCs w:val="30"/>
              </w:rPr>
              <w:t>бор</w:t>
            </w:r>
            <w:r w:rsidRPr="00D4380A">
              <w:rPr>
                <w:sz w:val="30"/>
                <w:szCs w:val="30"/>
                <w:lang w:val="be-BY"/>
              </w:rPr>
              <w:t>’</w:t>
            </w:r>
            <w:r w:rsidRPr="00D4380A">
              <w:rPr>
                <w:sz w:val="30"/>
                <w:szCs w:val="30"/>
              </w:rPr>
              <w:t>е</w:t>
            </w:r>
          </w:p>
        </w:tc>
      </w:tr>
      <w:tr w:rsidR="00025296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96" w:rsidRPr="00D4380A" w:rsidRDefault="00025296" w:rsidP="00D4380A">
            <w:pPr>
              <w:spacing w:before="80" w:after="80" w:line="200" w:lineRule="exact"/>
              <w:jc w:val="center"/>
              <w:rPr>
                <w:color w:val="000000"/>
                <w:sz w:val="30"/>
                <w:szCs w:val="30"/>
                <w:lang w:val="en-US"/>
              </w:rPr>
            </w:pPr>
            <w:r w:rsidRPr="00D4380A">
              <w:rPr>
                <w:color w:val="000000"/>
                <w:sz w:val="30"/>
                <w:szCs w:val="30"/>
                <w:lang w:val="en-US"/>
              </w:rPr>
              <w:t>27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96" w:rsidRPr="00D4380A" w:rsidRDefault="00025296" w:rsidP="00D4380A">
            <w:pPr>
              <w:spacing w:before="80" w:after="80" w:line="200" w:lineRule="exact"/>
              <w:rPr>
                <w:sz w:val="30"/>
                <w:szCs w:val="30"/>
              </w:rPr>
            </w:pPr>
            <w:proofErr w:type="spellStart"/>
            <w:r w:rsidRPr="00D4380A">
              <w:rPr>
                <w:sz w:val="30"/>
                <w:szCs w:val="30"/>
              </w:rPr>
              <w:t>Парусны</w:t>
            </w:r>
            <w:proofErr w:type="spellEnd"/>
            <w:r w:rsidRPr="00D4380A">
              <w:rPr>
                <w:sz w:val="30"/>
                <w:szCs w:val="30"/>
              </w:rPr>
              <w:t xml:space="preserve"> спорт</w:t>
            </w:r>
          </w:p>
        </w:tc>
      </w:tr>
      <w:tr w:rsidR="00025296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96" w:rsidRPr="00D4380A" w:rsidRDefault="00025296" w:rsidP="00D4380A">
            <w:pPr>
              <w:spacing w:before="80" w:after="80" w:line="200" w:lineRule="exact"/>
              <w:jc w:val="center"/>
              <w:rPr>
                <w:color w:val="000000"/>
                <w:sz w:val="30"/>
                <w:szCs w:val="30"/>
                <w:lang w:val="be-BY"/>
              </w:rPr>
            </w:pPr>
            <w:r w:rsidRPr="00D4380A">
              <w:rPr>
                <w:color w:val="000000"/>
                <w:sz w:val="30"/>
                <w:szCs w:val="30"/>
                <w:lang w:val="be-BY"/>
              </w:rPr>
              <w:t>28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96" w:rsidRPr="00D4380A" w:rsidRDefault="00025296" w:rsidP="00D4380A">
            <w:pPr>
              <w:spacing w:before="80" w:after="80" w:line="200" w:lineRule="exact"/>
              <w:rPr>
                <w:sz w:val="30"/>
                <w:szCs w:val="30"/>
              </w:rPr>
            </w:pPr>
            <w:proofErr w:type="spellStart"/>
            <w:r w:rsidRPr="00D4380A">
              <w:rPr>
                <w:sz w:val="30"/>
                <w:szCs w:val="30"/>
              </w:rPr>
              <w:t>Плаван</w:t>
            </w:r>
            <w:proofErr w:type="spellEnd"/>
            <w:r w:rsidRPr="00D4380A">
              <w:rPr>
                <w:sz w:val="30"/>
                <w:szCs w:val="30"/>
                <w:lang w:val="be-BY"/>
              </w:rPr>
              <w:t>н</w:t>
            </w:r>
            <w:r w:rsidRPr="00D4380A">
              <w:rPr>
                <w:sz w:val="30"/>
                <w:szCs w:val="30"/>
              </w:rPr>
              <w:t>е</w:t>
            </w:r>
          </w:p>
        </w:tc>
      </w:tr>
      <w:tr w:rsidR="00025296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96" w:rsidRPr="00D4380A" w:rsidRDefault="00025296" w:rsidP="00D4380A">
            <w:pPr>
              <w:spacing w:before="80" w:after="80" w:line="200" w:lineRule="exact"/>
              <w:jc w:val="center"/>
              <w:rPr>
                <w:color w:val="000000"/>
                <w:sz w:val="30"/>
                <w:szCs w:val="30"/>
                <w:lang w:val="be-BY"/>
              </w:rPr>
            </w:pPr>
            <w:r w:rsidRPr="00D4380A">
              <w:rPr>
                <w:color w:val="000000"/>
                <w:sz w:val="30"/>
                <w:szCs w:val="30"/>
                <w:lang w:val="be-BY"/>
              </w:rPr>
              <w:t>29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96" w:rsidRPr="00D4380A" w:rsidRDefault="00025296" w:rsidP="00D4380A">
            <w:pPr>
              <w:spacing w:before="80" w:after="80" w:line="200" w:lineRule="exact"/>
              <w:rPr>
                <w:sz w:val="30"/>
                <w:szCs w:val="30"/>
              </w:rPr>
            </w:pPr>
            <w:proofErr w:type="spellStart"/>
            <w:r w:rsidRPr="00D4380A">
              <w:rPr>
                <w:sz w:val="30"/>
                <w:szCs w:val="30"/>
              </w:rPr>
              <w:t>Плаван</w:t>
            </w:r>
            <w:proofErr w:type="spellEnd"/>
            <w:r w:rsidRPr="00D4380A">
              <w:rPr>
                <w:sz w:val="30"/>
                <w:szCs w:val="30"/>
                <w:lang w:val="be-BY"/>
              </w:rPr>
              <w:t>н</w:t>
            </w:r>
            <w:r w:rsidRPr="00D4380A">
              <w:rPr>
                <w:sz w:val="30"/>
                <w:szCs w:val="30"/>
              </w:rPr>
              <w:t>е с</w:t>
            </w:r>
            <w:r w:rsidRPr="00D4380A">
              <w:rPr>
                <w:sz w:val="30"/>
                <w:szCs w:val="30"/>
                <w:lang w:val="be-BY"/>
              </w:rPr>
              <w:t>і</w:t>
            </w:r>
            <w:proofErr w:type="spellStart"/>
            <w:r w:rsidRPr="00D4380A">
              <w:rPr>
                <w:sz w:val="30"/>
                <w:szCs w:val="30"/>
              </w:rPr>
              <w:t>нхронн</w:t>
            </w:r>
            <w:proofErr w:type="spellEnd"/>
            <w:r w:rsidRPr="00D4380A">
              <w:rPr>
                <w:sz w:val="30"/>
                <w:szCs w:val="30"/>
                <w:lang w:val="be-BY"/>
              </w:rPr>
              <w:t>а</w:t>
            </w:r>
            <w:r w:rsidRPr="00D4380A">
              <w:rPr>
                <w:sz w:val="30"/>
                <w:szCs w:val="30"/>
              </w:rPr>
              <w:t>е</w:t>
            </w:r>
          </w:p>
        </w:tc>
      </w:tr>
      <w:tr w:rsidR="00025296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96" w:rsidRPr="00D4380A" w:rsidRDefault="00025296" w:rsidP="00D4380A">
            <w:pPr>
              <w:spacing w:before="80" w:after="80" w:line="200" w:lineRule="exact"/>
              <w:jc w:val="center"/>
              <w:rPr>
                <w:color w:val="000000"/>
                <w:sz w:val="30"/>
                <w:szCs w:val="30"/>
                <w:lang w:val="be-BY"/>
              </w:rPr>
            </w:pPr>
            <w:r w:rsidRPr="00D4380A">
              <w:rPr>
                <w:color w:val="000000"/>
                <w:sz w:val="30"/>
                <w:szCs w:val="30"/>
                <w:lang w:val="be-BY"/>
              </w:rPr>
              <w:t>30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96" w:rsidRPr="00D4380A" w:rsidRDefault="00025296" w:rsidP="00D4380A">
            <w:pPr>
              <w:spacing w:before="80" w:after="80" w:line="200" w:lineRule="exact"/>
              <w:rPr>
                <w:sz w:val="30"/>
                <w:szCs w:val="30"/>
                <w:lang w:val="be-BY"/>
              </w:rPr>
            </w:pPr>
            <w:r w:rsidRPr="00D4380A">
              <w:rPr>
                <w:sz w:val="30"/>
                <w:szCs w:val="30"/>
                <w:lang w:val="be-BY"/>
              </w:rPr>
              <w:t>Скачкі на батуце</w:t>
            </w:r>
          </w:p>
        </w:tc>
      </w:tr>
      <w:tr w:rsidR="00025296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96" w:rsidRPr="00D4380A" w:rsidRDefault="00025296" w:rsidP="00D4380A">
            <w:pPr>
              <w:spacing w:before="80" w:after="80" w:line="200" w:lineRule="exact"/>
              <w:jc w:val="center"/>
              <w:rPr>
                <w:color w:val="000000"/>
                <w:sz w:val="30"/>
                <w:szCs w:val="30"/>
                <w:lang w:val="be-BY"/>
              </w:rPr>
            </w:pPr>
            <w:r w:rsidRPr="00D4380A">
              <w:rPr>
                <w:color w:val="000000"/>
                <w:sz w:val="30"/>
                <w:szCs w:val="30"/>
                <w:lang w:val="be-BY"/>
              </w:rPr>
              <w:t>31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96" w:rsidRPr="00D4380A" w:rsidRDefault="00025296" w:rsidP="00D4380A">
            <w:pPr>
              <w:spacing w:before="80" w:after="80" w:line="200" w:lineRule="exact"/>
              <w:rPr>
                <w:sz w:val="30"/>
                <w:szCs w:val="30"/>
              </w:rPr>
            </w:pPr>
            <w:r w:rsidRPr="00D4380A">
              <w:rPr>
                <w:sz w:val="30"/>
                <w:szCs w:val="30"/>
                <w:lang w:val="be-BY"/>
              </w:rPr>
              <w:t>Скач</w:t>
            </w:r>
            <w:r w:rsidRPr="00D4380A">
              <w:rPr>
                <w:sz w:val="30"/>
                <w:szCs w:val="30"/>
              </w:rPr>
              <w:t>к</w:t>
            </w:r>
            <w:r w:rsidRPr="00D4380A">
              <w:rPr>
                <w:sz w:val="30"/>
                <w:szCs w:val="30"/>
                <w:lang w:val="be-BY"/>
              </w:rPr>
              <w:t>і</w:t>
            </w:r>
            <w:r w:rsidRPr="00D4380A">
              <w:rPr>
                <w:sz w:val="30"/>
                <w:szCs w:val="30"/>
              </w:rPr>
              <w:t xml:space="preserve"> на лыжах </w:t>
            </w:r>
            <w:r w:rsidRPr="00D4380A">
              <w:rPr>
                <w:sz w:val="30"/>
                <w:szCs w:val="30"/>
                <w:lang w:val="be-BY"/>
              </w:rPr>
              <w:t>з</w:t>
            </w:r>
            <w:r w:rsidRPr="00D4380A">
              <w:rPr>
                <w:sz w:val="30"/>
                <w:szCs w:val="30"/>
              </w:rPr>
              <w:t xml:space="preserve"> </w:t>
            </w:r>
            <w:proofErr w:type="spellStart"/>
            <w:r w:rsidRPr="00D4380A">
              <w:rPr>
                <w:sz w:val="30"/>
                <w:szCs w:val="30"/>
              </w:rPr>
              <w:t>трампл</w:t>
            </w:r>
            <w:proofErr w:type="spellEnd"/>
            <w:r w:rsidRPr="00D4380A">
              <w:rPr>
                <w:sz w:val="30"/>
                <w:szCs w:val="30"/>
                <w:lang w:val="be-BY"/>
              </w:rPr>
              <w:t>і</w:t>
            </w:r>
            <w:r w:rsidRPr="00D4380A">
              <w:rPr>
                <w:sz w:val="30"/>
                <w:szCs w:val="30"/>
              </w:rPr>
              <w:t>на</w:t>
            </w:r>
          </w:p>
        </w:tc>
      </w:tr>
      <w:tr w:rsidR="00025296" w:rsidTr="008C78B6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5296" w:rsidRPr="00D4380A" w:rsidRDefault="00025296" w:rsidP="00D4380A">
            <w:pPr>
              <w:spacing w:before="80" w:after="80" w:line="200" w:lineRule="exact"/>
              <w:jc w:val="center"/>
              <w:rPr>
                <w:color w:val="000000"/>
                <w:sz w:val="30"/>
                <w:szCs w:val="30"/>
                <w:lang w:val="be-BY"/>
              </w:rPr>
            </w:pPr>
            <w:r w:rsidRPr="00D4380A">
              <w:rPr>
                <w:color w:val="000000"/>
                <w:sz w:val="30"/>
                <w:szCs w:val="30"/>
                <w:lang w:val="be-BY"/>
              </w:rPr>
              <w:t>32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5296" w:rsidRPr="00D4380A" w:rsidRDefault="00025296" w:rsidP="00D4380A">
            <w:pPr>
              <w:spacing w:before="80" w:after="80" w:line="200" w:lineRule="exact"/>
              <w:rPr>
                <w:sz w:val="30"/>
                <w:szCs w:val="30"/>
                <w:lang w:val="be-BY"/>
              </w:rPr>
            </w:pPr>
            <w:r w:rsidRPr="00D4380A">
              <w:rPr>
                <w:sz w:val="30"/>
                <w:szCs w:val="30"/>
                <w:lang w:val="be-BY"/>
              </w:rPr>
              <w:t>Скачкі ў ваду</w:t>
            </w:r>
          </w:p>
        </w:tc>
      </w:tr>
      <w:tr w:rsidR="008C78B6" w:rsidTr="008C78B6"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78B6" w:rsidRPr="00D4380A" w:rsidRDefault="008C78B6" w:rsidP="00D4380A">
            <w:pPr>
              <w:spacing w:before="80" w:after="80" w:line="200" w:lineRule="exact"/>
              <w:jc w:val="center"/>
              <w:rPr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383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78B6" w:rsidRPr="00A60DD8" w:rsidRDefault="00A60DD8" w:rsidP="00A60DD8">
            <w:pPr>
              <w:spacing w:before="80" w:after="80" w:line="200" w:lineRule="exact"/>
              <w:jc w:val="right"/>
              <w:rPr>
                <w:sz w:val="18"/>
                <w:szCs w:val="18"/>
                <w:lang w:val="be-BY"/>
              </w:rPr>
            </w:pPr>
            <w:r w:rsidRPr="00A60DD8">
              <w:rPr>
                <w:sz w:val="18"/>
                <w:szCs w:val="18"/>
                <w:lang w:val="be-BY"/>
              </w:rPr>
              <w:t>канец табл.</w:t>
            </w:r>
          </w:p>
        </w:tc>
      </w:tr>
      <w:tr w:rsidR="00A60DD8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D8" w:rsidRPr="00D4380A" w:rsidRDefault="00A60DD8" w:rsidP="00373EB6">
            <w:pPr>
              <w:spacing w:before="80" w:after="80" w:line="200" w:lineRule="exact"/>
              <w:jc w:val="center"/>
              <w:rPr>
                <w:bCs/>
                <w:color w:val="000000"/>
                <w:sz w:val="30"/>
                <w:szCs w:val="30"/>
                <w:lang w:val="be-BY"/>
              </w:rPr>
            </w:pPr>
            <w:r w:rsidRPr="00D4380A">
              <w:rPr>
                <w:bCs/>
                <w:color w:val="000000"/>
                <w:sz w:val="30"/>
                <w:szCs w:val="30"/>
                <w:lang w:val="be-BY"/>
              </w:rPr>
              <w:lastRenderedPageBreak/>
              <w:t>Код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D8" w:rsidRPr="00D4380A" w:rsidRDefault="00A60DD8" w:rsidP="00373EB6">
            <w:pPr>
              <w:spacing w:before="80" w:after="80" w:line="200" w:lineRule="exact"/>
              <w:jc w:val="center"/>
              <w:rPr>
                <w:bCs/>
                <w:color w:val="000000"/>
                <w:sz w:val="30"/>
                <w:szCs w:val="30"/>
                <w:lang w:val="be-BY"/>
              </w:rPr>
            </w:pPr>
            <w:r w:rsidRPr="00D4380A">
              <w:rPr>
                <w:bCs/>
                <w:color w:val="000000"/>
                <w:sz w:val="30"/>
                <w:szCs w:val="30"/>
                <w:lang w:val="be-BY"/>
              </w:rPr>
              <w:t>Назва віду спорту</w:t>
            </w:r>
          </w:p>
        </w:tc>
      </w:tr>
      <w:tr w:rsidR="00A60DD8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D8" w:rsidRPr="00D4380A" w:rsidRDefault="00A60DD8" w:rsidP="00373EB6">
            <w:pPr>
              <w:spacing w:before="80" w:after="80" w:line="200" w:lineRule="exact"/>
              <w:jc w:val="center"/>
              <w:rPr>
                <w:color w:val="000000"/>
                <w:sz w:val="30"/>
                <w:szCs w:val="30"/>
                <w:lang w:val="be-BY"/>
              </w:rPr>
            </w:pPr>
            <w:r w:rsidRPr="00D4380A">
              <w:rPr>
                <w:color w:val="000000"/>
                <w:sz w:val="30"/>
                <w:szCs w:val="30"/>
                <w:lang w:val="be-BY"/>
              </w:rPr>
              <w:t>33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D8" w:rsidRPr="00D4380A" w:rsidRDefault="00A60DD8" w:rsidP="00373EB6">
            <w:pPr>
              <w:spacing w:before="80" w:after="80" w:line="200" w:lineRule="exact"/>
              <w:rPr>
                <w:sz w:val="30"/>
                <w:szCs w:val="30"/>
              </w:rPr>
            </w:pPr>
            <w:proofErr w:type="spellStart"/>
            <w:r w:rsidRPr="00D4380A">
              <w:rPr>
                <w:sz w:val="30"/>
                <w:szCs w:val="30"/>
              </w:rPr>
              <w:t>Сн</w:t>
            </w:r>
            <w:proofErr w:type="spellEnd"/>
            <w:r w:rsidRPr="00D4380A">
              <w:rPr>
                <w:sz w:val="30"/>
                <w:szCs w:val="30"/>
                <w:lang w:val="be-BY"/>
              </w:rPr>
              <w:t>а</w:t>
            </w:r>
            <w:proofErr w:type="spellStart"/>
            <w:r w:rsidRPr="00D4380A">
              <w:rPr>
                <w:sz w:val="30"/>
                <w:szCs w:val="30"/>
              </w:rPr>
              <w:t>уборд</w:t>
            </w:r>
            <w:proofErr w:type="spellEnd"/>
          </w:p>
        </w:tc>
      </w:tr>
      <w:tr w:rsidR="00A60DD8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D8" w:rsidRPr="00D4380A" w:rsidRDefault="00A60DD8" w:rsidP="00373EB6">
            <w:pPr>
              <w:spacing w:before="80" w:after="80" w:line="200" w:lineRule="exact"/>
              <w:jc w:val="center"/>
              <w:rPr>
                <w:color w:val="000000"/>
                <w:sz w:val="30"/>
                <w:szCs w:val="30"/>
                <w:lang w:val="be-BY"/>
              </w:rPr>
            </w:pPr>
            <w:r w:rsidRPr="00D4380A">
              <w:rPr>
                <w:color w:val="000000"/>
                <w:sz w:val="30"/>
                <w:szCs w:val="30"/>
                <w:lang w:val="be-BY"/>
              </w:rPr>
              <w:t>34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D8" w:rsidRPr="00D4380A" w:rsidRDefault="00A60DD8" w:rsidP="00373EB6">
            <w:pPr>
              <w:spacing w:before="80" w:after="80" w:line="200" w:lineRule="exact"/>
              <w:rPr>
                <w:sz w:val="30"/>
                <w:szCs w:val="30"/>
                <w:lang w:val="be-BY"/>
              </w:rPr>
            </w:pPr>
            <w:proofErr w:type="spellStart"/>
            <w:r w:rsidRPr="00D4380A">
              <w:rPr>
                <w:sz w:val="30"/>
                <w:szCs w:val="30"/>
              </w:rPr>
              <w:t>Стр</w:t>
            </w:r>
            <w:proofErr w:type="spellEnd"/>
            <w:r w:rsidRPr="00D4380A">
              <w:rPr>
                <w:sz w:val="30"/>
                <w:szCs w:val="30"/>
                <w:lang w:val="be-BY"/>
              </w:rPr>
              <w:t>а</w:t>
            </w:r>
            <w:proofErr w:type="spellStart"/>
            <w:r w:rsidRPr="00D4380A">
              <w:rPr>
                <w:sz w:val="30"/>
                <w:szCs w:val="30"/>
              </w:rPr>
              <w:t>льба</w:t>
            </w:r>
            <w:proofErr w:type="spellEnd"/>
            <w:r w:rsidRPr="00D4380A">
              <w:rPr>
                <w:sz w:val="30"/>
                <w:szCs w:val="30"/>
              </w:rPr>
              <w:t xml:space="preserve"> з лук</w:t>
            </w:r>
            <w:r w:rsidRPr="00D4380A">
              <w:rPr>
                <w:sz w:val="30"/>
                <w:szCs w:val="30"/>
                <w:lang w:val="be-BY"/>
              </w:rPr>
              <w:t>у</w:t>
            </w:r>
          </w:p>
        </w:tc>
      </w:tr>
      <w:tr w:rsidR="00A60DD8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D8" w:rsidRPr="00D4380A" w:rsidRDefault="00A60DD8" w:rsidP="00373EB6">
            <w:pPr>
              <w:spacing w:before="80" w:after="80" w:line="200" w:lineRule="exact"/>
              <w:jc w:val="center"/>
              <w:rPr>
                <w:color w:val="000000"/>
                <w:sz w:val="30"/>
                <w:szCs w:val="30"/>
                <w:lang w:val="be-BY"/>
              </w:rPr>
            </w:pPr>
            <w:r w:rsidRPr="00D4380A">
              <w:rPr>
                <w:color w:val="000000"/>
                <w:sz w:val="30"/>
                <w:szCs w:val="30"/>
                <w:lang w:val="be-BY"/>
              </w:rPr>
              <w:t>35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D8" w:rsidRPr="00D4380A" w:rsidRDefault="00A60DD8" w:rsidP="00373EB6">
            <w:pPr>
              <w:spacing w:before="80" w:after="80" w:line="200" w:lineRule="exact"/>
              <w:rPr>
                <w:sz w:val="30"/>
                <w:szCs w:val="30"/>
              </w:rPr>
            </w:pPr>
            <w:proofErr w:type="spellStart"/>
            <w:r w:rsidRPr="00D4380A">
              <w:rPr>
                <w:sz w:val="30"/>
                <w:szCs w:val="30"/>
              </w:rPr>
              <w:t>Стр</w:t>
            </w:r>
            <w:proofErr w:type="spellEnd"/>
            <w:r w:rsidRPr="00D4380A">
              <w:rPr>
                <w:sz w:val="30"/>
                <w:szCs w:val="30"/>
                <w:lang w:val="be-BY"/>
              </w:rPr>
              <w:t>а</w:t>
            </w:r>
            <w:proofErr w:type="spellStart"/>
            <w:r w:rsidRPr="00D4380A">
              <w:rPr>
                <w:sz w:val="30"/>
                <w:szCs w:val="30"/>
              </w:rPr>
              <w:t>льба</w:t>
            </w:r>
            <w:proofErr w:type="spellEnd"/>
            <w:r w:rsidRPr="00D4380A">
              <w:rPr>
                <w:sz w:val="30"/>
                <w:szCs w:val="30"/>
              </w:rPr>
              <w:t xml:space="preserve"> </w:t>
            </w:r>
            <w:r w:rsidRPr="00D4380A">
              <w:rPr>
                <w:sz w:val="30"/>
                <w:szCs w:val="30"/>
                <w:lang w:val="be-BY"/>
              </w:rPr>
              <w:t>к</w:t>
            </w:r>
            <w:proofErr w:type="spellStart"/>
            <w:r w:rsidRPr="00D4380A">
              <w:rPr>
                <w:sz w:val="30"/>
                <w:szCs w:val="30"/>
              </w:rPr>
              <w:t>ул</w:t>
            </w:r>
            <w:proofErr w:type="spellEnd"/>
            <w:r w:rsidRPr="00D4380A">
              <w:rPr>
                <w:sz w:val="30"/>
                <w:szCs w:val="30"/>
                <w:lang w:val="be-BY"/>
              </w:rPr>
              <w:t>я</w:t>
            </w:r>
            <w:proofErr w:type="spellStart"/>
            <w:r w:rsidRPr="00D4380A">
              <w:rPr>
                <w:sz w:val="30"/>
                <w:szCs w:val="30"/>
              </w:rPr>
              <w:t>вая</w:t>
            </w:r>
            <w:proofErr w:type="spellEnd"/>
          </w:p>
        </w:tc>
      </w:tr>
      <w:tr w:rsidR="00A60DD8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D8" w:rsidRPr="00D4380A" w:rsidRDefault="00A60DD8" w:rsidP="00373EB6">
            <w:pPr>
              <w:spacing w:before="80" w:after="80" w:line="200" w:lineRule="exact"/>
              <w:jc w:val="center"/>
              <w:rPr>
                <w:color w:val="000000"/>
                <w:sz w:val="30"/>
                <w:szCs w:val="30"/>
                <w:lang w:val="be-BY"/>
              </w:rPr>
            </w:pPr>
            <w:r w:rsidRPr="00D4380A">
              <w:rPr>
                <w:color w:val="000000"/>
                <w:sz w:val="30"/>
                <w:szCs w:val="30"/>
                <w:lang w:val="be-BY"/>
              </w:rPr>
              <w:t>36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D8" w:rsidRPr="00D4380A" w:rsidRDefault="00A60DD8" w:rsidP="00373EB6">
            <w:pPr>
              <w:spacing w:before="80" w:after="80" w:line="200" w:lineRule="exact"/>
              <w:rPr>
                <w:sz w:val="30"/>
                <w:szCs w:val="30"/>
              </w:rPr>
            </w:pPr>
            <w:proofErr w:type="spellStart"/>
            <w:r w:rsidRPr="00D4380A">
              <w:rPr>
                <w:sz w:val="30"/>
                <w:szCs w:val="30"/>
              </w:rPr>
              <w:t>Стр</w:t>
            </w:r>
            <w:proofErr w:type="spellEnd"/>
            <w:r w:rsidRPr="00D4380A">
              <w:rPr>
                <w:sz w:val="30"/>
                <w:szCs w:val="30"/>
                <w:lang w:val="be-BY"/>
              </w:rPr>
              <w:t>а</w:t>
            </w:r>
            <w:proofErr w:type="spellStart"/>
            <w:r w:rsidRPr="00D4380A">
              <w:rPr>
                <w:sz w:val="30"/>
                <w:szCs w:val="30"/>
              </w:rPr>
              <w:t>льба</w:t>
            </w:r>
            <w:proofErr w:type="spellEnd"/>
            <w:r w:rsidRPr="00D4380A">
              <w:rPr>
                <w:sz w:val="30"/>
                <w:szCs w:val="30"/>
              </w:rPr>
              <w:t xml:space="preserve"> </w:t>
            </w:r>
            <w:proofErr w:type="spellStart"/>
            <w:r w:rsidRPr="00D4380A">
              <w:rPr>
                <w:sz w:val="30"/>
                <w:szCs w:val="30"/>
              </w:rPr>
              <w:t>ст</w:t>
            </w:r>
            <w:proofErr w:type="spellEnd"/>
            <w:r w:rsidRPr="00D4380A">
              <w:rPr>
                <w:sz w:val="30"/>
                <w:szCs w:val="30"/>
                <w:lang w:val="be-BY"/>
              </w:rPr>
              <w:t>э</w:t>
            </w:r>
            <w:proofErr w:type="spellStart"/>
            <w:r w:rsidRPr="00D4380A">
              <w:rPr>
                <w:sz w:val="30"/>
                <w:szCs w:val="30"/>
              </w:rPr>
              <w:t>нд</w:t>
            </w:r>
            <w:proofErr w:type="spellEnd"/>
            <w:r w:rsidRPr="00D4380A">
              <w:rPr>
                <w:sz w:val="30"/>
                <w:szCs w:val="30"/>
                <w:lang w:val="be-BY"/>
              </w:rPr>
              <w:t>а</w:t>
            </w:r>
            <w:proofErr w:type="spellStart"/>
            <w:r w:rsidRPr="00D4380A">
              <w:rPr>
                <w:sz w:val="30"/>
                <w:szCs w:val="30"/>
              </w:rPr>
              <w:t>вая</w:t>
            </w:r>
            <w:proofErr w:type="spellEnd"/>
          </w:p>
        </w:tc>
      </w:tr>
      <w:tr w:rsidR="00A60DD8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D8" w:rsidRPr="00D4380A" w:rsidRDefault="00A60DD8" w:rsidP="00373EB6">
            <w:pPr>
              <w:spacing w:before="80" w:after="80" w:line="200" w:lineRule="exact"/>
              <w:jc w:val="center"/>
              <w:rPr>
                <w:color w:val="000000"/>
                <w:sz w:val="30"/>
                <w:szCs w:val="30"/>
                <w:lang w:val="be-BY"/>
              </w:rPr>
            </w:pPr>
            <w:r w:rsidRPr="00D4380A">
              <w:rPr>
                <w:color w:val="000000"/>
                <w:sz w:val="30"/>
                <w:szCs w:val="30"/>
                <w:lang w:val="be-BY"/>
              </w:rPr>
              <w:t>37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D8" w:rsidRPr="00D4380A" w:rsidRDefault="00A60DD8" w:rsidP="00373EB6">
            <w:pPr>
              <w:spacing w:before="80" w:after="80" w:line="200" w:lineRule="exact"/>
              <w:rPr>
                <w:sz w:val="30"/>
                <w:szCs w:val="30"/>
              </w:rPr>
            </w:pPr>
            <w:r w:rsidRPr="00D4380A">
              <w:rPr>
                <w:sz w:val="30"/>
                <w:szCs w:val="30"/>
              </w:rPr>
              <w:t>С</w:t>
            </w:r>
            <w:r w:rsidRPr="00D4380A">
              <w:rPr>
                <w:sz w:val="30"/>
                <w:szCs w:val="30"/>
                <w:lang w:val="be-BY"/>
              </w:rPr>
              <w:t>учасна</w:t>
            </w:r>
            <w:r w:rsidRPr="00D4380A">
              <w:rPr>
                <w:sz w:val="30"/>
                <w:szCs w:val="30"/>
              </w:rPr>
              <w:t xml:space="preserve">е </w:t>
            </w:r>
            <w:proofErr w:type="spellStart"/>
            <w:r w:rsidRPr="00D4380A">
              <w:rPr>
                <w:sz w:val="30"/>
                <w:szCs w:val="30"/>
              </w:rPr>
              <w:t>пя</w:t>
            </w:r>
            <w:proofErr w:type="spellEnd"/>
            <w:r w:rsidRPr="00D4380A">
              <w:rPr>
                <w:sz w:val="30"/>
                <w:szCs w:val="30"/>
                <w:lang w:val="be-BY"/>
              </w:rPr>
              <w:t>ці</w:t>
            </w:r>
            <w:r w:rsidRPr="00D4380A">
              <w:rPr>
                <w:sz w:val="30"/>
                <w:szCs w:val="30"/>
              </w:rPr>
              <w:t>бор</w:t>
            </w:r>
            <w:r w:rsidRPr="00D4380A">
              <w:rPr>
                <w:sz w:val="30"/>
                <w:szCs w:val="30"/>
                <w:lang w:val="be-BY"/>
              </w:rPr>
              <w:t>’</w:t>
            </w:r>
            <w:r w:rsidRPr="00D4380A">
              <w:rPr>
                <w:sz w:val="30"/>
                <w:szCs w:val="30"/>
              </w:rPr>
              <w:t>е</w:t>
            </w:r>
          </w:p>
        </w:tc>
      </w:tr>
      <w:tr w:rsidR="00A60DD8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D8" w:rsidRPr="00D4380A" w:rsidRDefault="00A60DD8" w:rsidP="00373EB6">
            <w:pPr>
              <w:spacing w:before="80" w:after="80" w:line="200" w:lineRule="exact"/>
              <w:jc w:val="center"/>
              <w:rPr>
                <w:color w:val="000000"/>
                <w:sz w:val="30"/>
                <w:szCs w:val="30"/>
                <w:lang w:val="be-BY"/>
              </w:rPr>
            </w:pPr>
            <w:r w:rsidRPr="00D4380A">
              <w:rPr>
                <w:color w:val="000000"/>
                <w:sz w:val="30"/>
                <w:szCs w:val="30"/>
                <w:lang w:val="be-BY"/>
              </w:rPr>
              <w:t>38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D8" w:rsidRPr="00D4380A" w:rsidRDefault="00A60DD8" w:rsidP="00373EB6">
            <w:pPr>
              <w:spacing w:before="80" w:after="80" w:line="200" w:lineRule="exact"/>
              <w:rPr>
                <w:sz w:val="30"/>
                <w:szCs w:val="30"/>
              </w:rPr>
            </w:pPr>
            <w:proofErr w:type="spellStart"/>
            <w:r w:rsidRPr="00D4380A">
              <w:rPr>
                <w:sz w:val="30"/>
                <w:szCs w:val="30"/>
              </w:rPr>
              <w:t>Таэкв</w:t>
            </w:r>
            <w:proofErr w:type="spellEnd"/>
            <w:r w:rsidRPr="00D4380A">
              <w:rPr>
                <w:sz w:val="30"/>
                <w:szCs w:val="30"/>
                <w:lang w:val="be-BY"/>
              </w:rPr>
              <w:t>а</w:t>
            </w:r>
            <w:proofErr w:type="spellStart"/>
            <w:r w:rsidRPr="00D4380A">
              <w:rPr>
                <w:sz w:val="30"/>
                <w:szCs w:val="30"/>
              </w:rPr>
              <w:t>ндо</w:t>
            </w:r>
            <w:proofErr w:type="spellEnd"/>
            <w:r w:rsidRPr="00D4380A">
              <w:rPr>
                <w:sz w:val="30"/>
                <w:szCs w:val="30"/>
              </w:rPr>
              <w:t xml:space="preserve"> </w:t>
            </w:r>
          </w:p>
        </w:tc>
      </w:tr>
      <w:tr w:rsidR="00A60DD8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D8" w:rsidRPr="00D4380A" w:rsidRDefault="00A60DD8" w:rsidP="00373EB6">
            <w:pPr>
              <w:spacing w:before="80" w:after="80" w:line="200" w:lineRule="exact"/>
              <w:jc w:val="center"/>
              <w:rPr>
                <w:color w:val="000000"/>
                <w:sz w:val="30"/>
                <w:szCs w:val="30"/>
                <w:lang w:val="be-BY"/>
              </w:rPr>
            </w:pPr>
            <w:r w:rsidRPr="00D4380A">
              <w:rPr>
                <w:color w:val="000000"/>
                <w:sz w:val="30"/>
                <w:szCs w:val="30"/>
                <w:lang w:val="be-BY"/>
              </w:rPr>
              <w:t>39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D8" w:rsidRPr="00D4380A" w:rsidRDefault="00A60DD8" w:rsidP="00373EB6">
            <w:pPr>
              <w:spacing w:before="80" w:after="80" w:line="200" w:lineRule="exact"/>
              <w:rPr>
                <w:sz w:val="30"/>
                <w:szCs w:val="30"/>
              </w:rPr>
            </w:pPr>
            <w:proofErr w:type="spellStart"/>
            <w:r w:rsidRPr="00D4380A">
              <w:rPr>
                <w:sz w:val="30"/>
                <w:szCs w:val="30"/>
              </w:rPr>
              <w:t>Тр</w:t>
            </w:r>
            <w:proofErr w:type="spellEnd"/>
            <w:r w:rsidRPr="00D4380A">
              <w:rPr>
                <w:sz w:val="30"/>
                <w:szCs w:val="30"/>
                <w:lang w:val="be-BY"/>
              </w:rPr>
              <w:t>ыя</w:t>
            </w:r>
            <w:proofErr w:type="spellStart"/>
            <w:r w:rsidRPr="00D4380A">
              <w:rPr>
                <w:sz w:val="30"/>
                <w:szCs w:val="30"/>
              </w:rPr>
              <w:t>тлон</w:t>
            </w:r>
            <w:proofErr w:type="spellEnd"/>
          </w:p>
        </w:tc>
      </w:tr>
      <w:tr w:rsidR="00A60DD8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D8" w:rsidRPr="00D4380A" w:rsidRDefault="00A60DD8" w:rsidP="00373EB6">
            <w:pPr>
              <w:spacing w:before="80" w:after="80" w:line="200" w:lineRule="exact"/>
              <w:jc w:val="center"/>
              <w:rPr>
                <w:color w:val="000000"/>
                <w:sz w:val="30"/>
                <w:szCs w:val="30"/>
                <w:lang w:val="be-BY"/>
              </w:rPr>
            </w:pPr>
            <w:r w:rsidRPr="00D4380A">
              <w:rPr>
                <w:color w:val="000000"/>
                <w:sz w:val="30"/>
                <w:szCs w:val="30"/>
                <w:lang w:val="be-BY"/>
              </w:rPr>
              <w:t>40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D8" w:rsidRPr="00D4380A" w:rsidRDefault="00A60DD8" w:rsidP="00373EB6">
            <w:pPr>
              <w:spacing w:before="80" w:after="80" w:line="200" w:lineRule="exact"/>
              <w:rPr>
                <w:sz w:val="30"/>
                <w:szCs w:val="30"/>
              </w:rPr>
            </w:pPr>
            <w:r w:rsidRPr="00D4380A">
              <w:rPr>
                <w:sz w:val="30"/>
                <w:szCs w:val="30"/>
              </w:rPr>
              <w:t>Т</w:t>
            </w:r>
            <w:r w:rsidRPr="00D4380A">
              <w:rPr>
                <w:sz w:val="30"/>
                <w:szCs w:val="30"/>
                <w:lang w:val="be-BY"/>
              </w:rPr>
              <w:t>э</w:t>
            </w:r>
            <w:r w:rsidRPr="00D4380A">
              <w:rPr>
                <w:sz w:val="30"/>
                <w:szCs w:val="30"/>
              </w:rPr>
              <w:t>н</w:t>
            </w:r>
            <w:r w:rsidRPr="00D4380A">
              <w:rPr>
                <w:sz w:val="30"/>
                <w:szCs w:val="30"/>
                <w:lang w:val="be-BY"/>
              </w:rPr>
              <w:t>і</w:t>
            </w:r>
            <w:r w:rsidRPr="00D4380A">
              <w:rPr>
                <w:sz w:val="30"/>
                <w:szCs w:val="30"/>
              </w:rPr>
              <w:t>с</w:t>
            </w:r>
          </w:p>
        </w:tc>
      </w:tr>
      <w:tr w:rsidR="00A60DD8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D8" w:rsidRPr="00D4380A" w:rsidRDefault="00A60DD8" w:rsidP="00373EB6">
            <w:pPr>
              <w:spacing w:before="80" w:after="80" w:line="200" w:lineRule="exact"/>
              <w:jc w:val="center"/>
              <w:rPr>
                <w:color w:val="000000"/>
                <w:sz w:val="30"/>
                <w:szCs w:val="30"/>
                <w:lang w:val="be-BY"/>
              </w:rPr>
            </w:pPr>
            <w:r w:rsidRPr="00D4380A">
              <w:rPr>
                <w:color w:val="000000"/>
                <w:sz w:val="30"/>
                <w:szCs w:val="30"/>
                <w:lang w:val="be-BY"/>
              </w:rPr>
              <w:t>41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D8" w:rsidRPr="00D4380A" w:rsidRDefault="00A60DD8" w:rsidP="00373EB6">
            <w:pPr>
              <w:spacing w:before="80" w:after="80" w:line="200" w:lineRule="exact"/>
              <w:rPr>
                <w:sz w:val="30"/>
                <w:szCs w:val="30"/>
              </w:rPr>
            </w:pPr>
            <w:r w:rsidRPr="00D4380A">
              <w:rPr>
                <w:sz w:val="30"/>
                <w:szCs w:val="30"/>
              </w:rPr>
              <w:t>Т</w:t>
            </w:r>
            <w:r w:rsidRPr="00D4380A">
              <w:rPr>
                <w:sz w:val="30"/>
                <w:szCs w:val="30"/>
                <w:lang w:val="be-BY"/>
              </w:rPr>
              <w:t>э</w:t>
            </w:r>
            <w:r w:rsidRPr="00D4380A">
              <w:rPr>
                <w:sz w:val="30"/>
                <w:szCs w:val="30"/>
              </w:rPr>
              <w:t>н</w:t>
            </w:r>
            <w:r w:rsidRPr="00D4380A">
              <w:rPr>
                <w:sz w:val="30"/>
                <w:szCs w:val="30"/>
                <w:lang w:val="be-BY"/>
              </w:rPr>
              <w:t>і</w:t>
            </w:r>
            <w:r w:rsidRPr="00D4380A">
              <w:rPr>
                <w:sz w:val="30"/>
                <w:szCs w:val="30"/>
              </w:rPr>
              <w:t xml:space="preserve">с </w:t>
            </w:r>
            <w:proofErr w:type="spellStart"/>
            <w:r w:rsidRPr="00D4380A">
              <w:rPr>
                <w:sz w:val="30"/>
                <w:szCs w:val="30"/>
              </w:rPr>
              <w:t>настольны</w:t>
            </w:r>
            <w:proofErr w:type="spellEnd"/>
          </w:p>
        </w:tc>
      </w:tr>
      <w:tr w:rsidR="00A60DD8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D8" w:rsidRPr="00D4380A" w:rsidRDefault="00A60DD8" w:rsidP="00373EB6">
            <w:pPr>
              <w:spacing w:before="80" w:after="80" w:line="200" w:lineRule="exact"/>
              <w:jc w:val="center"/>
              <w:rPr>
                <w:color w:val="000000"/>
                <w:sz w:val="30"/>
                <w:szCs w:val="30"/>
                <w:lang w:val="be-BY"/>
              </w:rPr>
            </w:pPr>
            <w:r w:rsidRPr="00D4380A">
              <w:rPr>
                <w:color w:val="000000"/>
                <w:sz w:val="30"/>
                <w:szCs w:val="30"/>
                <w:lang w:val="be-BY"/>
              </w:rPr>
              <w:t>42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D8" w:rsidRPr="00D4380A" w:rsidRDefault="00A60DD8" w:rsidP="00373EB6">
            <w:pPr>
              <w:spacing w:before="80" w:after="80" w:line="200" w:lineRule="exact"/>
              <w:rPr>
                <w:sz w:val="30"/>
                <w:szCs w:val="30"/>
              </w:rPr>
            </w:pPr>
            <w:proofErr w:type="spellStart"/>
            <w:r w:rsidRPr="00D4380A">
              <w:rPr>
                <w:sz w:val="30"/>
                <w:szCs w:val="30"/>
              </w:rPr>
              <w:t>Фехт</w:t>
            </w:r>
            <w:proofErr w:type="spellEnd"/>
            <w:r w:rsidRPr="00D4380A">
              <w:rPr>
                <w:sz w:val="30"/>
                <w:szCs w:val="30"/>
                <w:lang w:val="be-BY"/>
              </w:rPr>
              <w:t>а</w:t>
            </w:r>
            <w:proofErr w:type="spellStart"/>
            <w:r w:rsidRPr="00D4380A">
              <w:rPr>
                <w:sz w:val="30"/>
                <w:szCs w:val="30"/>
              </w:rPr>
              <w:t>ван</w:t>
            </w:r>
            <w:proofErr w:type="spellEnd"/>
            <w:r w:rsidRPr="00D4380A">
              <w:rPr>
                <w:sz w:val="30"/>
                <w:szCs w:val="30"/>
                <w:lang w:val="be-BY"/>
              </w:rPr>
              <w:t>н</w:t>
            </w:r>
            <w:r w:rsidRPr="00D4380A">
              <w:rPr>
                <w:sz w:val="30"/>
                <w:szCs w:val="30"/>
              </w:rPr>
              <w:t>е</w:t>
            </w:r>
          </w:p>
        </w:tc>
      </w:tr>
      <w:tr w:rsidR="00A60DD8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D8" w:rsidRPr="00D4380A" w:rsidRDefault="00A60DD8" w:rsidP="00373EB6">
            <w:pPr>
              <w:spacing w:before="80" w:after="80" w:line="200" w:lineRule="exact"/>
              <w:jc w:val="center"/>
              <w:rPr>
                <w:color w:val="000000"/>
                <w:sz w:val="30"/>
                <w:szCs w:val="30"/>
                <w:lang w:val="be-BY"/>
              </w:rPr>
            </w:pPr>
            <w:r w:rsidRPr="00D4380A">
              <w:rPr>
                <w:color w:val="000000"/>
                <w:sz w:val="30"/>
                <w:szCs w:val="30"/>
                <w:lang w:val="be-BY"/>
              </w:rPr>
              <w:t>43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D8" w:rsidRPr="00D4380A" w:rsidRDefault="00A60DD8" w:rsidP="00373EB6">
            <w:pPr>
              <w:spacing w:before="80" w:after="80" w:line="200" w:lineRule="exact"/>
              <w:rPr>
                <w:sz w:val="30"/>
                <w:szCs w:val="30"/>
              </w:rPr>
            </w:pPr>
            <w:r w:rsidRPr="00D4380A">
              <w:rPr>
                <w:sz w:val="30"/>
                <w:szCs w:val="30"/>
              </w:rPr>
              <w:t>Ф</w:t>
            </w:r>
            <w:r w:rsidRPr="00D4380A">
              <w:rPr>
                <w:sz w:val="30"/>
                <w:szCs w:val="30"/>
                <w:lang w:val="be-BY"/>
              </w:rPr>
              <w:t>і</w:t>
            </w:r>
            <w:proofErr w:type="spellStart"/>
            <w:r w:rsidRPr="00D4380A">
              <w:rPr>
                <w:sz w:val="30"/>
                <w:szCs w:val="30"/>
              </w:rPr>
              <w:t>гурн</w:t>
            </w:r>
            <w:proofErr w:type="spellEnd"/>
            <w:r w:rsidRPr="00D4380A">
              <w:rPr>
                <w:sz w:val="30"/>
                <w:szCs w:val="30"/>
                <w:lang w:val="be-BY"/>
              </w:rPr>
              <w:t>а</w:t>
            </w:r>
            <w:r w:rsidRPr="00D4380A">
              <w:rPr>
                <w:sz w:val="30"/>
                <w:szCs w:val="30"/>
              </w:rPr>
              <w:t>е катан</w:t>
            </w:r>
            <w:r w:rsidRPr="00D4380A">
              <w:rPr>
                <w:sz w:val="30"/>
                <w:szCs w:val="30"/>
                <w:lang w:val="be-BY"/>
              </w:rPr>
              <w:t>н</w:t>
            </w:r>
            <w:r w:rsidRPr="00D4380A">
              <w:rPr>
                <w:sz w:val="30"/>
                <w:szCs w:val="30"/>
              </w:rPr>
              <w:t>е на к</w:t>
            </w:r>
            <w:r w:rsidRPr="00D4380A">
              <w:rPr>
                <w:sz w:val="30"/>
                <w:szCs w:val="30"/>
                <w:lang w:val="be-BY"/>
              </w:rPr>
              <w:t>а</w:t>
            </w:r>
            <w:proofErr w:type="spellStart"/>
            <w:r w:rsidRPr="00D4380A">
              <w:rPr>
                <w:sz w:val="30"/>
                <w:szCs w:val="30"/>
              </w:rPr>
              <w:t>ньках</w:t>
            </w:r>
            <w:proofErr w:type="spellEnd"/>
          </w:p>
        </w:tc>
      </w:tr>
      <w:tr w:rsidR="00A60DD8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D8" w:rsidRPr="00D4380A" w:rsidRDefault="00A60DD8" w:rsidP="00373EB6">
            <w:pPr>
              <w:spacing w:before="80" w:after="80" w:line="200" w:lineRule="exact"/>
              <w:jc w:val="center"/>
              <w:rPr>
                <w:color w:val="000000"/>
                <w:sz w:val="30"/>
                <w:szCs w:val="30"/>
                <w:lang w:val="be-BY"/>
              </w:rPr>
            </w:pPr>
            <w:r w:rsidRPr="00D4380A">
              <w:rPr>
                <w:color w:val="000000"/>
                <w:sz w:val="30"/>
                <w:szCs w:val="30"/>
                <w:lang w:val="be-BY"/>
              </w:rPr>
              <w:t>44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D8" w:rsidRPr="00D4380A" w:rsidRDefault="00A60DD8" w:rsidP="00373EB6">
            <w:pPr>
              <w:spacing w:before="80" w:after="80" w:line="200" w:lineRule="exact"/>
              <w:rPr>
                <w:sz w:val="30"/>
                <w:szCs w:val="30"/>
              </w:rPr>
            </w:pPr>
            <w:proofErr w:type="spellStart"/>
            <w:r w:rsidRPr="00D4380A">
              <w:rPr>
                <w:sz w:val="30"/>
                <w:szCs w:val="30"/>
              </w:rPr>
              <w:t>Фр</w:t>
            </w:r>
            <w:proofErr w:type="spellEnd"/>
            <w:r w:rsidRPr="00D4380A">
              <w:rPr>
                <w:sz w:val="30"/>
                <w:szCs w:val="30"/>
                <w:lang w:val="be-BY"/>
              </w:rPr>
              <w:t>ы</w:t>
            </w:r>
            <w:proofErr w:type="spellStart"/>
            <w:r w:rsidRPr="00D4380A">
              <w:rPr>
                <w:sz w:val="30"/>
                <w:szCs w:val="30"/>
              </w:rPr>
              <w:t>стайл</w:t>
            </w:r>
            <w:proofErr w:type="spellEnd"/>
          </w:p>
        </w:tc>
      </w:tr>
      <w:tr w:rsidR="00A60DD8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D8" w:rsidRPr="00D4380A" w:rsidRDefault="00A60DD8" w:rsidP="00373EB6">
            <w:pPr>
              <w:spacing w:before="80" w:after="80" w:line="200" w:lineRule="exact"/>
              <w:jc w:val="center"/>
              <w:rPr>
                <w:color w:val="000000"/>
                <w:sz w:val="30"/>
                <w:szCs w:val="30"/>
                <w:lang w:val="be-BY"/>
              </w:rPr>
            </w:pPr>
            <w:r w:rsidRPr="00D4380A">
              <w:rPr>
                <w:color w:val="000000"/>
                <w:sz w:val="30"/>
                <w:szCs w:val="30"/>
                <w:lang w:val="be-BY"/>
              </w:rPr>
              <w:t>45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D8" w:rsidRPr="00D4380A" w:rsidRDefault="00A60DD8" w:rsidP="00373EB6">
            <w:pPr>
              <w:spacing w:before="80" w:after="80" w:line="200" w:lineRule="exact"/>
              <w:rPr>
                <w:sz w:val="30"/>
                <w:szCs w:val="30"/>
              </w:rPr>
            </w:pPr>
            <w:r w:rsidRPr="00D4380A">
              <w:rPr>
                <w:sz w:val="30"/>
                <w:szCs w:val="30"/>
              </w:rPr>
              <w:t>Футбол</w:t>
            </w:r>
          </w:p>
        </w:tc>
      </w:tr>
      <w:tr w:rsidR="00A60DD8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D8" w:rsidRPr="00D4380A" w:rsidRDefault="00A60DD8" w:rsidP="00373EB6">
            <w:pPr>
              <w:spacing w:before="80" w:after="80" w:line="200" w:lineRule="exact"/>
              <w:jc w:val="center"/>
              <w:rPr>
                <w:color w:val="000000"/>
                <w:sz w:val="30"/>
                <w:szCs w:val="30"/>
                <w:lang w:val="be-BY"/>
              </w:rPr>
            </w:pPr>
            <w:r w:rsidRPr="00D4380A">
              <w:rPr>
                <w:color w:val="000000"/>
                <w:sz w:val="30"/>
                <w:szCs w:val="30"/>
                <w:lang w:val="be-BY"/>
              </w:rPr>
              <w:t>46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D8" w:rsidRPr="00D4380A" w:rsidRDefault="00A60DD8" w:rsidP="00373EB6">
            <w:pPr>
              <w:spacing w:before="80" w:after="80" w:line="200" w:lineRule="exact"/>
              <w:rPr>
                <w:sz w:val="30"/>
                <w:szCs w:val="30"/>
                <w:lang w:val="be-BY"/>
              </w:rPr>
            </w:pPr>
            <w:r w:rsidRPr="00D4380A">
              <w:rPr>
                <w:sz w:val="30"/>
                <w:szCs w:val="30"/>
              </w:rPr>
              <w:t>Х</w:t>
            </w:r>
            <w:r w:rsidRPr="00D4380A">
              <w:rPr>
                <w:sz w:val="30"/>
                <w:szCs w:val="30"/>
                <w:lang w:val="be-BY"/>
              </w:rPr>
              <w:t>а</w:t>
            </w:r>
            <w:proofErr w:type="spellStart"/>
            <w:r w:rsidRPr="00D4380A">
              <w:rPr>
                <w:sz w:val="30"/>
                <w:szCs w:val="30"/>
              </w:rPr>
              <w:t>кей</w:t>
            </w:r>
            <w:proofErr w:type="spellEnd"/>
            <w:r w:rsidRPr="00D4380A">
              <w:rPr>
                <w:sz w:val="30"/>
                <w:szCs w:val="30"/>
                <w:lang w:val="be-BY"/>
              </w:rPr>
              <w:t xml:space="preserve"> з шайбай</w:t>
            </w:r>
          </w:p>
        </w:tc>
      </w:tr>
      <w:tr w:rsidR="00A60DD8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D8" w:rsidRPr="00D4380A" w:rsidRDefault="00A60DD8" w:rsidP="00373EB6">
            <w:pPr>
              <w:spacing w:before="80" w:after="80" w:line="200" w:lineRule="exact"/>
              <w:jc w:val="center"/>
              <w:rPr>
                <w:color w:val="000000"/>
                <w:sz w:val="30"/>
                <w:szCs w:val="30"/>
                <w:lang w:val="be-BY"/>
              </w:rPr>
            </w:pPr>
            <w:r w:rsidRPr="00D4380A">
              <w:rPr>
                <w:color w:val="000000"/>
                <w:sz w:val="30"/>
                <w:szCs w:val="30"/>
                <w:lang w:val="be-BY"/>
              </w:rPr>
              <w:t>47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D8" w:rsidRPr="00D4380A" w:rsidRDefault="00A60DD8" w:rsidP="00373EB6">
            <w:pPr>
              <w:spacing w:before="80" w:after="80" w:line="200" w:lineRule="exact"/>
              <w:rPr>
                <w:sz w:val="30"/>
                <w:szCs w:val="30"/>
              </w:rPr>
            </w:pPr>
            <w:r w:rsidRPr="00D4380A">
              <w:rPr>
                <w:sz w:val="30"/>
                <w:szCs w:val="30"/>
              </w:rPr>
              <w:t>Х</w:t>
            </w:r>
            <w:r w:rsidRPr="00D4380A">
              <w:rPr>
                <w:sz w:val="30"/>
                <w:szCs w:val="30"/>
                <w:lang w:val="be-BY"/>
              </w:rPr>
              <w:t>а</w:t>
            </w:r>
            <w:proofErr w:type="spellStart"/>
            <w:r w:rsidRPr="00D4380A">
              <w:rPr>
                <w:sz w:val="30"/>
                <w:szCs w:val="30"/>
              </w:rPr>
              <w:t>кей</w:t>
            </w:r>
            <w:proofErr w:type="spellEnd"/>
            <w:r w:rsidRPr="00D4380A">
              <w:rPr>
                <w:sz w:val="30"/>
                <w:szCs w:val="30"/>
              </w:rPr>
              <w:t xml:space="preserve"> на траве</w:t>
            </w:r>
          </w:p>
        </w:tc>
      </w:tr>
      <w:tr w:rsidR="00A60DD8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D8" w:rsidRPr="00D4380A" w:rsidRDefault="00A60DD8" w:rsidP="00373EB6">
            <w:pPr>
              <w:spacing w:before="80" w:after="80" w:line="200" w:lineRule="exact"/>
              <w:jc w:val="center"/>
              <w:rPr>
                <w:color w:val="000000"/>
                <w:sz w:val="30"/>
                <w:szCs w:val="30"/>
                <w:lang w:val="be-BY"/>
              </w:rPr>
            </w:pPr>
            <w:r w:rsidRPr="00D4380A">
              <w:rPr>
                <w:color w:val="000000"/>
                <w:sz w:val="30"/>
                <w:szCs w:val="30"/>
                <w:lang w:val="be-BY"/>
              </w:rPr>
              <w:t>48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D8" w:rsidRPr="00D4380A" w:rsidRDefault="00A60DD8" w:rsidP="00373EB6">
            <w:pPr>
              <w:spacing w:before="80" w:after="80" w:line="200" w:lineRule="exact"/>
              <w:rPr>
                <w:sz w:val="30"/>
                <w:szCs w:val="30"/>
              </w:rPr>
            </w:pPr>
            <w:r w:rsidRPr="00D4380A">
              <w:rPr>
                <w:sz w:val="30"/>
                <w:szCs w:val="30"/>
                <w:lang w:val="be-BY"/>
              </w:rPr>
              <w:t>Ц</w:t>
            </w:r>
            <w:proofErr w:type="spellStart"/>
            <w:r w:rsidRPr="00D4380A">
              <w:rPr>
                <w:sz w:val="30"/>
                <w:szCs w:val="30"/>
              </w:rPr>
              <w:t>яж</w:t>
            </w:r>
            <w:proofErr w:type="spellEnd"/>
            <w:r w:rsidRPr="00D4380A">
              <w:rPr>
                <w:sz w:val="30"/>
                <w:szCs w:val="30"/>
                <w:lang w:val="be-BY"/>
              </w:rPr>
              <w:t>к</w:t>
            </w:r>
            <w:proofErr w:type="spellStart"/>
            <w:r w:rsidRPr="00D4380A">
              <w:rPr>
                <w:sz w:val="30"/>
                <w:szCs w:val="30"/>
              </w:rPr>
              <w:t>ая</w:t>
            </w:r>
            <w:proofErr w:type="spellEnd"/>
            <w:r w:rsidRPr="00D4380A">
              <w:rPr>
                <w:sz w:val="30"/>
                <w:szCs w:val="30"/>
              </w:rPr>
              <w:t xml:space="preserve"> атлет</w:t>
            </w:r>
            <w:r w:rsidRPr="00D4380A">
              <w:rPr>
                <w:sz w:val="30"/>
                <w:szCs w:val="30"/>
                <w:lang w:val="be-BY"/>
              </w:rPr>
              <w:t>ы</w:t>
            </w:r>
            <w:r w:rsidRPr="00D4380A">
              <w:rPr>
                <w:sz w:val="30"/>
                <w:szCs w:val="30"/>
              </w:rPr>
              <w:t>ка</w:t>
            </w:r>
          </w:p>
        </w:tc>
      </w:tr>
      <w:tr w:rsidR="00A60DD8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D8" w:rsidRPr="00D4380A" w:rsidRDefault="00A60DD8" w:rsidP="00373EB6">
            <w:pPr>
              <w:spacing w:before="80" w:after="80" w:line="200" w:lineRule="exact"/>
              <w:jc w:val="center"/>
              <w:rPr>
                <w:color w:val="000000"/>
                <w:sz w:val="30"/>
                <w:szCs w:val="30"/>
                <w:lang w:val="en-US"/>
              </w:rPr>
            </w:pPr>
            <w:r w:rsidRPr="00D4380A">
              <w:rPr>
                <w:color w:val="000000"/>
                <w:sz w:val="30"/>
                <w:szCs w:val="30"/>
                <w:lang w:val="en-US"/>
              </w:rPr>
              <w:t>49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D8" w:rsidRPr="00D4380A" w:rsidRDefault="00A60DD8" w:rsidP="00373EB6">
            <w:pPr>
              <w:spacing w:before="80" w:after="80" w:line="200" w:lineRule="exact"/>
              <w:rPr>
                <w:sz w:val="30"/>
                <w:szCs w:val="30"/>
              </w:rPr>
            </w:pPr>
            <w:r w:rsidRPr="00D4380A">
              <w:rPr>
                <w:sz w:val="30"/>
                <w:szCs w:val="30"/>
              </w:rPr>
              <w:t>Шорт-</w:t>
            </w:r>
            <w:proofErr w:type="spellStart"/>
            <w:r w:rsidRPr="00D4380A">
              <w:rPr>
                <w:sz w:val="30"/>
                <w:szCs w:val="30"/>
              </w:rPr>
              <w:t>тр</w:t>
            </w:r>
            <w:proofErr w:type="spellEnd"/>
            <w:r w:rsidRPr="00D4380A">
              <w:rPr>
                <w:sz w:val="30"/>
                <w:szCs w:val="30"/>
                <w:lang w:val="be-BY"/>
              </w:rPr>
              <w:t>э</w:t>
            </w:r>
            <w:r w:rsidRPr="00D4380A">
              <w:rPr>
                <w:sz w:val="30"/>
                <w:szCs w:val="30"/>
              </w:rPr>
              <w:t>к</w:t>
            </w:r>
          </w:p>
        </w:tc>
      </w:tr>
    </w:tbl>
    <w:p w:rsidR="004C6494" w:rsidRDefault="004C6494">
      <w:pPr>
        <w:pStyle w:val="aa"/>
        <w:spacing w:line="200" w:lineRule="exact"/>
        <w:ind w:firstLine="720"/>
        <w:jc w:val="both"/>
        <w:rPr>
          <w:rFonts w:ascii="Times New Roman" w:hAnsi="Times New Roman"/>
          <w:lang w:val="be-BY"/>
        </w:rPr>
      </w:pPr>
    </w:p>
    <w:sectPr w:rsidR="004C6494" w:rsidSect="004379B5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993" w:left="1701" w:header="68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546" w:rsidRDefault="00DB1546">
      <w:r>
        <w:separator/>
      </w:r>
    </w:p>
  </w:endnote>
  <w:endnote w:type="continuationSeparator" w:id="0">
    <w:p w:rsidR="00DB1546" w:rsidRDefault="00DB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F4C" w:rsidRDefault="00BA6F4C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BA6F4C" w:rsidRDefault="00BA6F4C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F4C" w:rsidRDefault="00BA6F4C">
    <w:pPr>
      <w:pStyle w:val="a8"/>
      <w:framePr w:wrap="around" w:vAnchor="text" w:hAnchor="margin" w:xAlign="right" w:y="1"/>
      <w:rPr>
        <w:rStyle w:val="a6"/>
      </w:rPr>
    </w:pPr>
  </w:p>
  <w:p w:rsidR="00BA6F4C" w:rsidRDefault="00BA6F4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546" w:rsidRDefault="00DB1546">
      <w:r>
        <w:separator/>
      </w:r>
    </w:p>
  </w:footnote>
  <w:footnote w:type="continuationSeparator" w:id="0">
    <w:p w:rsidR="00DB1546" w:rsidRDefault="00DB1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F4C" w:rsidRDefault="00BA6F4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BA6F4C" w:rsidRDefault="00BA6F4C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F4C" w:rsidRDefault="00BA6F4C">
    <w:pPr>
      <w:pStyle w:val="a5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B2032">
      <w:rPr>
        <w:rStyle w:val="a6"/>
        <w:noProof/>
      </w:rPr>
      <w:t>2</w:t>
    </w:r>
    <w:r>
      <w:rPr>
        <w:rStyle w:val="a6"/>
      </w:rPr>
      <w:fldChar w:fldCharType="end"/>
    </w:r>
  </w:p>
  <w:p w:rsidR="00BA6F4C" w:rsidRDefault="00BA6F4C">
    <w:pPr>
      <w:pStyle w:val="a5"/>
      <w:framePr w:wrap="around" w:vAnchor="text" w:hAnchor="margin" w:xAlign="center" w:y="1"/>
      <w:ind w:right="360"/>
      <w:rPr>
        <w:rStyle w:val="a6"/>
      </w:rPr>
    </w:pPr>
  </w:p>
  <w:p w:rsidR="00BA6F4C" w:rsidRDefault="00BA6F4C">
    <w:pPr>
      <w:pStyle w:val="a5"/>
      <w:rPr>
        <w:rStyle w:val="a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FAA"/>
    <w:multiLevelType w:val="singleLevel"/>
    <w:tmpl w:val="F774A0C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3E1C7550"/>
    <w:multiLevelType w:val="hybridMultilevel"/>
    <w:tmpl w:val="6A6AF8A4"/>
    <w:lvl w:ilvl="0" w:tplc="D86075DA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35598"/>
    <w:multiLevelType w:val="hybridMultilevel"/>
    <w:tmpl w:val="91C246E6"/>
    <w:lvl w:ilvl="0" w:tplc="30604168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A12D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DE"/>
    <w:rsid w:val="000030E6"/>
    <w:rsid w:val="00020A2B"/>
    <w:rsid w:val="00025296"/>
    <w:rsid w:val="000458E0"/>
    <w:rsid w:val="00052F4E"/>
    <w:rsid w:val="000542B2"/>
    <w:rsid w:val="0006599B"/>
    <w:rsid w:val="00074162"/>
    <w:rsid w:val="000810CD"/>
    <w:rsid w:val="00097805"/>
    <w:rsid w:val="000B0681"/>
    <w:rsid w:val="000D2260"/>
    <w:rsid w:val="000D41A9"/>
    <w:rsid w:val="000E1168"/>
    <w:rsid w:val="000E165B"/>
    <w:rsid w:val="000E4D11"/>
    <w:rsid w:val="00107F8E"/>
    <w:rsid w:val="0011158A"/>
    <w:rsid w:val="0011756F"/>
    <w:rsid w:val="0012216C"/>
    <w:rsid w:val="00123467"/>
    <w:rsid w:val="001305F0"/>
    <w:rsid w:val="0014309A"/>
    <w:rsid w:val="00150B6E"/>
    <w:rsid w:val="001573EA"/>
    <w:rsid w:val="001721F2"/>
    <w:rsid w:val="0018746E"/>
    <w:rsid w:val="00193A55"/>
    <w:rsid w:val="00194016"/>
    <w:rsid w:val="001A09DF"/>
    <w:rsid w:val="001A0E55"/>
    <w:rsid w:val="001B0869"/>
    <w:rsid w:val="001B4AED"/>
    <w:rsid w:val="001B7E20"/>
    <w:rsid w:val="001E3717"/>
    <w:rsid w:val="001F4C80"/>
    <w:rsid w:val="0020699E"/>
    <w:rsid w:val="00215E15"/>
    <w:rsid w:val="00222220"/>
    <w:rsid w:val="00237B6B"/>
    <w:rsid w:val="00237F5E"/>
    <w:rsid w:val="00241EDE"/>
    <w:rsid w:val="00243ED8"/>
    <w:rsid w:val="002537A2"/>
    <w:rsid w:val="002603B3"/>
    <w:rsid w:val="002625DE"/>
    <w:rsid w:val="00291BA9"/>
    <w:rsid w:val="00291D93"/>
    <w:rsid w:val="002A1A35"/>
    <w:rsid w:val="002A5CBE"/>
    <w:rsid w:val="002A6E69"/>
    <w:rsid w:val="002C187F"/>
    <w:rsid w:val="002C54D1"/>
    <w:rsid w:val="002D057F"/>
    <w:rsid w:val="002E23D7"/>
    <w:rsid w:val="002E55A6"/>
    <w:rsid w:val="002F41C0"/>
    <w:rsid w:val="002F5591"/>
    <w:rsid w:val="00302466"/>
    <w:rsid w:val="003214BD"/>
    <w:rsid w:val="00321D00"/>
    <w:rsid w:val="00324FC6"/>
    <w:rsid w:val="00327393"/>
    <w:rsid w:val="00344E17"/>
    <w:rsid w:val="00351D4E"/>
    <w:rsid w:val="003556E1"/>
    <w:rsid w:val="00373EB6"/>
    <w:rsid w:val="003743C3"/>
    <w:rsid w:val="003758C0"/>
    <w:rsid w:val="003764EB"/>
    <w:rsid w:val="00376E92"/>
    <w:rsid w:val="003778AD"/>
    <w:rsid w:val="00383D03"/>
    <w:rsid w:val="00384CCB"/>
    <w:rsid w:val="00390CAC"/>
    <w:rsid w:val="00391C95"/>
    <w:rsid w:val="003967E7"/>
    <w:rsid w:val="003B66B0"/>
    <w:rsid w:val="003D300B"/>
    <w:rsid w:val="003D3839"/>
    <w:rsid w:val="003E3D64"/>
    <w:rsid w:val="00427B6E"/>
    <w:rsid w:val="00432F12"/>
    <w:rsid w:val="00437276"/>
    <w:rsid w:val="004379B5"/>
    <w:rsid w:val="0044158A"/>
    <w:rsid w:val="004446FC"/>
    <w:rsid w:val="00447DBB"/>
    <w:rsid w:val="00476D44"/>
    <w:rsid w:val="004804A1"/>
    <w:rsid w:val="00484FE7"/>
    <w:rsid w:val="00497D23"/>
    <w:rsid w:val="004B18C3"/>
    <w:rsid w:val="004B3DEB"/>
    <w:rsid w:val="004B48E6"/>
    <w:rsid w:val="004C3B89"/>
    <w:rsid w:val="004C6494"/>
    <w:rsid w:val="004D1BEE"/>
    <w:rsid w:val="004D39A8"/>
    <w:rsid w:val="004E1ABF"/>
    <w:rsid w:val="004E5AA4"/>
    <w:rsid w:val="004E6D11"/>
    <w:rsid w:val="005061DA"/>
    <w:rsid w:val="005141A7"/>
    <w:rsid w:val="005153E5"/>
    <w:rsid w:val="00517DF3"/>
    <w:rsid w:val="005218AC"/>
    <w:rsid w:val="0052337A"/>
    <w:rsid w:val="005242F3"/>
    <w:rsid w:val="00525BC5"/>
    <w:rsid w:val="00527B07"/>
    <w:rsid w:val="0053592F"/>
    <w:rsid w:val="005421E6"/>
    <w:rsid w:val="00542221"/>
    <w:rsid w:val="0055545C"/>
    <w:rsid w:val="005903B9"/>
    <w:rsid w:val="00597A87"/>
    <w:rsid w:val="005A4BC0"/>
    <w:rsid w:val="005B769D"/>
    <w:rsid w:val="005C784C"/>
    <w:rsid w:val="005F00B2"/>
    <w:rsid w:val="0062224A"/>
    <w:rsid w:val="006238C2"/>
    <w:rsid w:val="00627F3F"/>
    <w:rsid w:val="00627F99"/>
    <w:rsid w:val="00634AB7"/>
    <w:rsid w:val="00636349"/>
    <w:rsid w:val="00647666"/>
    <w:rsid w:val="0065626F"/>
    <w:rsid w:val="006576C6"/>
    <w:rsid w:val="00657E1A"/>
    <w:rsid w:val="006651BF"/>
    <w:rsid w:val="00665A3D"/>
    <w:rsid w:val="00672C65"/>
    <w:rsid w:val="00693A64"/>
    <w:rsid w:val="006A2794"/>
    <w:rsid w:val="006C141C"/>
    <w:rsid w:val="006C36F9"/>
    <w:rsid w:val="006C5345"/>
    <w:rsid w:val="006F1476"/>
    <w:rsid w:val="00702BDD"/>
    <w:rsid w:val="00707349"/>
    <w:rsid w:val="00725A3E"/>
    <w:rsid w:val="0073746F"/>
    <w:rsid w:val="007470B3"/>
    <w:rsid w:val="00752C6B"/>
    <w:rsid w:val="007537F1"/>
    <w:rsid w:val="00762925"/>
    <w:rsid w:val="0077032D"/>
    <w:rsid w:val="00770F44"/>
    <w:rsid w:val="00773646"/>
    <w:rsid w:val="007738C4"/>
    <w:rsid w:val="00786E08"/>
    <w:rsid w:val="007C4A16"/>
    <w:rsid w:val="007C4C38"/>
    <w:rsid w:val="007C6ADF"/>
    <w:rsid w:val="007D23E3"/>
    <w:rsid w:val="007F377C"/>
    <w:rsid w:val="00805DBC"/>
    <w:rsid w:val="0081454A"/>
    <w:rsid w:val="008256F7"/>
    <w:rsid w:val="00826620"/>
    <w:rsid w:val="00830891"/>
    <w:rsid w:val="0085041A"/>
    <w:rsid w:val="00850C2B"/>
    <w:rsid w:val="00853179"/>
    <w:rsid w:val="00882B6C"/>
    <w:rsid w:val="008859FB"/>
    <w:rsid w:val="00886313"/>
    <w:rsid w:val="008875EB"/>
    <w:rsid w:val="008A0717"/>
    <w:rsid w:val="008B1940"/>
    <w:rsid w:val="008B40E1"/>
    <w:rsid w:val="008B5936"/>
    <w:rsid w:val="008C78B6"/>
    <w:rsid w:val="008D0351"/>
    <w:rsid w:val="008D0677"/>
    <w:rsid w:val="008D3659"/>
    <w:rsid w:val="008E059B"/>
    <w:rsid w:val="008E2DAA"/>
    <w:rsid w:val="008E2DB5"/>
    <w:rsid w:val="008F2EEC"/>
    <w:rsid w:val="008F32A2"/>
    <w:rsid w:val="008F4A18"/>
    <w:rsid w:val="00913CE2"/>
    <w:rsid w:val="00913E0F"/>
    <w:rsid w:val="009147F7"/>
    <w:rsid w:val="00917220"/>
    <w:rsid w:val="00931E62"/>
    <w:rsid w:val="009459F2"/>
    <w:rsid w:val="00951A7E"/>
    <w:rsid w:val="00951DBC"/>
    <w:rsid w:val="00971B46"/>
    <w:rsid w:val="0097793C"/>
    <w:rsid w:val="009809CB"/>
    <w:rsid w:val="00982C6A"/>
    <w:rsid w:val="009872CF"/>
    <w:rsid w:val="009960C8"/>
    <w:rsid w:val="009A1FFF"/>
    <w:rsid w:val="009B028D"/>
    <w:rsid w:val="009B2323"/>
    <w:rsid w:val="009B40CD"/>
    <w:rsid w:val="009B4B00"/>
    <w:rsid w:val="009C0B7E"/>
    <w:rsid w:val="009C79CE"/>
    <w:rsid w:val="009D2BF5"/>
    <w:rsid w:val="009F511A"/>
    <w:rsid w:val="00A00317"/>
    <w:rsid w:val="00A06DE9"/>
    <w:rsid w:val="00A105B6"/>
    <w:rsid w:val="00A11218"/>
    <w:rsid w:val="00A11C6D"/>
    <w:rsid w:val="00A367D2"/>
    <w:rsid w:val="00A527B0"/>
    <w:rsid w:val="00A5374B"/>
    <w:rsid w:val="00A56025"/>
    <w:rsid w:val="00A60DD8"/>
    <w:rsid w:val="00A8454D"/>
    <w:rsid w:val="00AA2FDD"/>
    <w:rsid w:val="00AB151D"/>
    <w:rsid w:val="00AB7374"/>
    <w:rsid w:val="00AC7BF6"/>
    <w:rsid w:val="00AE2AD4"/>
    <w:rsid w:val="00AE6366"/>
    <w:rsid w:val="00AE774B"/>
    <w:rsid w:val="00AF5EBA"/>
    <w:rsid w:val="00AF6391"/>
    <w:rsid w:val="00B35769"/>
    <w:rsid w:val="00B4480D"/>
    <w:rsid w:val="00B449DC"/>
    <w:rsid w:val="00B559CC"/>
    <w:rsid w:val="00B75654"/>
    <w:rsid w:val="00B75D45"/>
    <w:rsid w:val="00B90147"/>
    <w:rsid w:val="00BA6F4C"/>
    <w:rsid w:val="00BB01DF"/>
    <w:rsid w:val="00BD4906"/>
    <w:rsid w:val="00BE61AF"/>
    <w:rsid w:val="00BF1F63"/>
    <w:rsid w:val="00BF756F"/>
    <w:rsid w:val="00BF7729"/>
    <w:rsid w:val="00C029CE"/>
    <w:rsid w:val="00C0451A"/>
    <w:rsid w:val="00C117D1"/>
    <w:rsid w:val="00C32A09"/>
    <w:rsid w:val="00C42017"/>
    <w:rsid w:val="00C428CE"/>
    <w:rsid w:val="00C449DC"/>
    <w:rsid w:val="00C67F93"/>
    <w:rsid w:val="00C75A1C"/>
    <w:rsid w:val="00C778D6"/>
    <w:rsid w:val="00C83300"/>
    <w:rsid w:val="00C94AA9"/>
    <w:rsid w:val="00C96C46"/>
    <w:rsid w:val="00C97153"/>
    <w:rsid w:val="00C974E9"/>
    <w:rsid w:val="00CA1599"/>
    <w:rsid w:val="00CA20F3"/>
    <w:rsid w:val="00CA2E12"/>
    <w:rsid w:val="00CB2032"/>
    <w:rsid w:val="00CB356A"/>
    <w:rsid w:val="00CB68B7"/>
    <w:rsid w:val="00CB758D"/>
    <w:rsid w:val="00CD058B"/>
    <w:rsid w:val="00CF7978"/>
    <w:rsid w:val="00D0340F"/>
    <w:rsid w:val="00D13D84"/>
    <w:rsid w:val="00D2278E"/>
    <w:rsid w:val="00D23CDA"/>
    <w:rsid w:val="00D24373"/>
    <w:rsid w:val="00D35678"/>
    <w:rsid w:val="00D4380A"/>
    <w:rsid w:val="00D74B17"/>
    <w:rsid w:val="00D75BDF"/>
    <w:rsid w:val="00D7710D"/>
    <w:rsid w:val="00D8712B"/>
    <w:rsid w:val="00D90789"/>
    <w:rsid w:val="00D96F9C"/>
    <w:rsid w:val="00DB1546"/>
    <w:rsid w:val="00DB6C31"/>
    <w:rsid w:val="00DC0F90"/>
    <w:rsid w:val="00DC76D6"/>
    <w:rsid w:val="00DE730F"/>
    <w:rsid w:val="00DF11C0"/>
    <w:rsid w:val="00DF1D29"/>
    <w:rsid w:val="00DF7204"/>
    <w:rsid w:val="00E06AD3"/>
    <w:rsid w:val="00E309B9"/>
    <w:rsid w:val="00E32754"/>
    <w:rsid w:val="00E32ED3"/>
    <w:rsid w:val="00E37EF9"/>
    <w:rsid w:val="00E42A68"/>
    <w:rsid w:val="00E66ECA"/>
    <w:rsid w:val="00E7187E"/>
    <w:rsid w:val="00E80DAB"/>
    <w:rsid w:val="00E81BF9"/>
    <w:rsid w:val="00E850AE"/>
    <w:rsid w:val="00E9212E"/>
    <w:rsid w:val="00EA7148"/>
    <w:rsid w:val="00EB073B"/>
    <w:rsid w:val="00EB137E"/>
    <w:rsid w:val="00EB3BD7"/>
    <w:rsid w:val="00EC1D6F"/>
    <w:rsid w:val="00ED3C7E"/>
    <w:rsid w:val="00ED73E8"/>
    <w:rsid w:val="00EE439C"/>
    <w:rsid w:val="00EE54D6"/>
    <w:rsid w:val="00EF0086"/>
    <w:rsid w:val="00EF2583"/>
    <w:rsid w:val="00EF2AE5"/>
    <w:rsid w:val="00F0059B"/>
    <w:rsid w:val="00F02E73"/>
    <w:rsid w:val="00F269A4"/>
    <w:rsid w:val="00F27FF6"/>
    <w:rsid w:val="00F3501A"/>
    <w:rsid w:val="00F35274"/>
    <w:rsid w:val="00F3699E"/>
    <w:rsid w:val="00F36FB4"/>
    <w:rsid w:val="00F41790"/>
    <w:rsid w:val="00F4445B"/>
    <w:rsid w:val="00F540B4"/>
    <w:rsid w:val="00F62CCB"/>
    <w:rsid w:val="00F62CE7"/>
    <w:rsid w:val="00F840FF"/>
    <w:rsid w:val="00FA6F11"/>
    <w:rsid w:val="00FB29D2"/>
    <w:rsid w:val="00FB2F87"/>
    <w:rsid w:val="00FD3607"/>
    <w:rsid w:val="00FD48DA"/>
    <w:rsid w:val="00FE23C4"/>
    <w:rsid w:val="00FE519F"/>
    <w:rsid w:val="00FF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1ED30"/>
  <w15:docId w15:val="{28B469A8-BA13-4025-AD2B-DE8CC9AB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spacing w:line="280" w:lineRule="exact"/>
      <w:ind w:left="284"/>
      <w:outlineLvl w:val="2"/>
    </w:pPr>
    <w:rPr>
      <w:sz w:val="30"/>
      <w:lang w:val="be-BY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pacing w:val="-2"/>
      <w:sz w:val="30"/>
      <w:lang w:val="be-BY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color w:val="000000"/>
      <w:sz w:val="24"/>
    </w:rPr>
  </w:style>
  <w:style w:type="paragraph" w:styleId="7">
    <w:name w:val="heading 7"/>
    <w:basedOn w:val="a"/>
    <w:next w:val="a"/>
    <w:qFormat/>
    <w:pPr>
      <w:keepNext/>
      <w:ind w:right="110"/>
      <w:jc w:val="center"/>
      <w:outlineLvl w:val="6"/>
    </w:pPr>
    <w:rPr>
      <w:color w:val="000000"/>
      <w:sz w:val="24"/>
      <w:lang w:val="be-BY"/>
    </w:rPr>
  </w:style>
  <w:style w:type="paragraph" w:styleId="8">
    <w:name w:val="heading 8"/>
    <w:basedOn w:val="a"/>
    <w:next w:val="a"/>
    <w:link w:val="80"/>
    <w:qFormat/>
    <w:rsid w:val="00FD360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30">
    <w:name w:val="Body Text 3"/>
    <w:basedOn w:val="a"/>
    <w:pPr>
      <w:jc w:val="both"/>
    </w:pPr>
    <w:rPr>
      <w:sz w:val="22"/>
    </w:rPr>
  </w:style>
  <w:style w:type="paragraph" w:styleId="a7">
    <w:name w:val="Body Text Indent"/>
    <w:basedOn w:val="a"/>
    <w:pPr>
      <w:ind w:firstLine="709"/>
      <w:jc w:val="both"/>
    </w:pPr>
    <w:rPr>
      <w:sz w:val="22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Indent 2"/>
    <w:basedOn w:val="a"/>
    <w:pPr>
      <w:ind w:firstLine="851"/>
      <w:jc w:val="both"/>
    </w:pPr>
    <w:rPr>
      <w:sz w:val="22"/>
    </w:rPr>
  </w:style>
  <w:style w:type="character" w:styleId="a9">
    <w:name w:val="line number"/>
    <w:basedOn w:val="a0"/>
  </w:style>
  <w:style w:type="paragraph" w:styleId="31">
    <w:name w:val="Body Text Indent 3"/>
    <w:basedOn w:val="a"/>
    <w:pPr>
      <w:ind w:firstLine="709"/>
      <w:jc w:val="both"/>
    </w:pPr>
    <w:rPr>
      <w:sz w:val="28"/>
    </w:rPr>
  </w:style>
  <w:style w:type="paragraph" w:styleId="aa">
    <w:name w:val="Plain Text"/>
    <w:basedOn w:val="a"/>
    <w:link w:val="ab"/>
    <w:pPr>
      <w:autoSpaceDE w:val="0"/>
      <w:autoSpaceDN w:val="0"/>
    </w:pPr>
    <w:rPr>
      <w:rFonts w:ascii="Courier New" w:hAnsi="Courier New" w:cs="Courier New"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C53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Текст Знак"/>
    <w:link w:val="aa"/>
    <w:rsid w:val="00D24373"/>
    <w:rPr>
      <w:rFonts w:ascii="Courier New" w:hAnsi="Courier New" w:cs="Courier New"/>
    </w:rPr>
  </w:style>
  <w:style w:type="character" w:styleId="ad">
    <w:name w:val="Hyperlink"/>
    <w:rsid w:val="00F3501A"/>
    <w:rPr>
      <w:color w:val="0000FF"/>
      <w:u w:val="single"/>
    </w:rPr>
  </w:style>
  <w:style w:type="character" w:customStyle="1" w:styleId="80">
    <w:name w:val="Заголовок 8 Знак"/>
    <w:link w:val="8"/>
    <w:rsid w:val="00FD3607"/>
    <w:rPr>
      <w:i/>
      <w:iCs/>
      <w:sz w:val="24"/>
      <w:szCs w:val="24"/>
    </w:rPr>
  </w:style>
  <w:style w:type="paragraph" w:styleId="ae">
    <w:name w:val="Title"/>
    <w:basedOn w:val="a"/>
    <w:link w:val="af"/>
    <w:qFormat/>
    <w:rsid w:val="003D3839"/>
    <w:pPr>
      <w:jc w:val="center"/>
    </w:pPr>
    <w:rPr>
      <w:b/>
      <w:sz w:val="30"/>
    </w:rPr>
  </w:style>
  <w:style w:type="character" w:customStyle="1" w:styleId="af">
    <w:name w:val="Заголовок Знак"/>
    <w:link w:val="ae"/>
    <w:rsid w:val="003D3839"/>
    <w:rPr>
      <w:b/>
      <w:sz w:val="30"/>
    </w:rPr>
  </w:style>
  <w:style w:type="paragraph" w:customStyle="1" w:styleId="newncpi0">
    <w:name w:val="newncpi0"/>
    <w:basedOn w:val="a"/>
    <w:rsid w:val="003D3839"/>
    <w:pPr>
      <w:jc w:val="both"/>
    </w:pPr>
    <w:rPr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BA6F4C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semiHidden/>
    <w:rsid w:val="00BA6F4C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D7AD6-0634-41E7-A321-982C273F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2969</Words>
  <Characters>16925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УКАЗАННI ПА ЗАПАЎНЕННЮ СПРАВАЗДАЧЫ ( ФОРМА  СШ-1 )</vt:lpstr>
    </vt:vector>
  </TitlesOfParts>
  <Company>YYY</Company>
  <LinksUpToDate>false</LinksUpToDate>
  <CharactersWithSpaces>19855</CharactersWithSpaces>
  <SharedDoc>false</SharedDoc>
  <HLinks>
    <vt:vector size="6" baseType="variant">
      <vt:variant>
        <vt:i4>3801127</vt:i4>
      </vt:variant>
      <vt:variant>
        <vt:i4>0</vt:i4>
      </vt:variant>
      <vt:variant>
        <vt:i4>0</vt:i4>
      </vt:variant>
      <vt:variant>
        <vt:i4>5</vt:i4>
      </vt:variant>
      <vt:variant>
        <vt:lpwstr>http://stat.unibel.by/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УКАЗАННI ПА ЗАПАЎНЕННЮ СПРАВАЗДАЧЫ ( ФОРМА  СШ-1 )</dc:title>
  <dc:creator>Багель Александр</dc:creator>
  <cp:lastModifiedBy>Матвиенко Вилена Витальевна</cp:lastModifiedBy>
  <cp:revision>5</cp:revision>
  <cp:lastPrinted>2013-08-21T06:35:00Z</cp:lastPrinted>
  <dcterms:created xsi:type="dcterms:W3CDTF">2022-08-12T07:09:00Z</dcterms:created>
  <dcterms:modified xsi:type="dcterms:W3CDTF">2022-08-12T08:46:00Z</dcterms:modified>
</cp:coreProperties>
</file>